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4C00"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5C50A08F" w14:textId="21218872" w:rsidR="00F810D0" w:rsidRPr="00DF67C7" w:rsidRDefault="008E02F2" w:rsidP="00F810D0">
      <w:pPr>
        <w:spacing w:after="0" w:line="240" w:lineRule="auto"/>
        <w:jc w:val="center"/>
        <w:rPr>
          <w:rFonts w:ascii="Arial" w:eastAsia="Times New Roman" w:hAnsi="Arial" w:cs="Arial"/>
          <w:b/>
          <w:bCs/>
          <w:kern w:val="0"/>
          <w:sz w:val="25"/>
          <w:szCs w:val="25"/>
          <w:lang w:val="en-US"/>
          <w14:ligatures w14:val="none"/>
        </w:rPr>
      </w:pPr>
      <w:r w:rsidRPr="00DF67C7">
        <w:rPr>
          <w:rFonts w:ascii="Arial" w:eastAsia="Times New Roman" w:hAnsi="Arial" w:cs="Arial"/>
          <w:b/>
          <w:bCs/>
          <w:kern w:val="0"/>
          <w:sz w:val="25"/>
          <w:szCs w:val="25"/>
          <w:lang w:val="en-US"/>
          <w14:ligatures w14:val="none"/>
        </w:rPr>
        <w:t xml:space="preserve">NATIONAL BANK OF MOLDOVA  </w:t>
      </w:r>
    </w:p>
    <w:p w14:paraId="1C2C7B0C"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717940D1" w14:textId="41748FB8" w:rsidR="00F810D0" w:rsidRPr="00DF67C7" w:rsidRDefault="00B75477" w:rsidP="00F810D0">
      <w:pPr>
        <w:spacing w:after="0" w:line="240" w:lineRule="auto"/>
        <w:jc w:val="center"/>
        <w:rPr>
          <w:rFonts w:ascii="Arial" w:eastAsia="Times New Roman" w:hAnsi="Arial" w:cs="Arial"/>
          <w:b/>
          <w:bCs/>
          <w:kern w:val="0"/>
          <w:lang w:val="en-US"/>
          <w14:ligatures w14:val="none"/>
        </w:rPr>
      </w:pPr>
      <w:r w:rsidRPr="00DF67C7">
        <w:rPr>
          <w:rFonts w:ascii="Arial" w:eastAsia="Times New Roman" w:hAnsi="Arial" w:cs="Arial"/>
          <w:b/>
          <w:bCs/>
          <w:kern w:val="0"/>
          <w:lang w:val="en-US"/>
          <w14:ligatures w14:val="none"/>
        </w:rPr>
        <w:t>D</w:t>
      </w:r>
      <w:r w:rsidR="008E02F2" w:rsidRPr="00DF67C7">
        <w:rPr>
          <w:rFonts w:ascii="Arial" w:eastAsia="Times New Roman" w:hAnsi="Arial" w:cs="Arial"/>
          <w:b/>
          <w:bCs/>
          <w:kern w:val="0"/>
          <w:lang w:val="en-US"/>
          <w14:ligatures w14:val="none"/>
        </w:rPr>
        <w:t xml:space="preserve"> </w:t>
      </w:r>
      <w:r w:rsidRPr="00DF67C7">
        <w:rPr>
          <w:rFonts w:ascii="Arial" w:eastAsia="Times New Roman" w:hAnsi="Arial" w:cs="Arial"/>
          <w:b/>
          <w:bCs/>
          <w:kern w:val="0"/>
          <w:lang w:val="en-US"/>
          <w14:ligatures w14:val="none"/>
        </w:rPr>
        <w:t>E</w:t>
      </w:r>
      <w:r w:rsidR="008E02F2" w:rsidRPr="00DF67C7">
        <w:rPr>
          <w:rFonts w:ascii="Arial" w:eastAsia="Times New Roman" w:hAnsi="Arial" w:cs="Arial"/>
          <w:b/>
          <w:bCs/>
          <w:kern w:val="0"/>
          <w:lang w:val="en-US"/>
          <w14:ligatures w14:val="none"/>
        </w:rPr>
        <w:t xml:space="preserve"> </w:t>
      </w:r>
      <w:r w:rsidRPr="00DF67C7">
        <w:rPr>
          <w:rFonts w:ascii="Arial" w:eastAsia="Times New Roman" w:hAnsi="Arial" w:cs="Arial"/>
          <w:b/>
          <w:bCs/>
          <w:kern w:val="0"/>
          <w:lang w:val="en-US"/>
          <w14:ligatures w14:val="none"/>
        </w:rPr>
        <w:t>C</w:t>
      </w:r>
      <w:r w:rsidR="008E02F2" w:rsidRPr="00DF67C7">
        <w:rPr>
          <w:rFonts w:ascii="Arial" w:eastAsia="Times New Roman" w:hAnsi="Arial" w:cs="Arial"/>
          <w:b/>
          <w:bCs/>
          <w:kern w:val="0"/>
          <w:lang w:val="en-US"/>
          <w14:ligatures w14:val="none"/>
        </w:rPr>
        <w:t xml:space="preserve"> </w:t>
      </w:r>
      <w:r w:rsidRPr="00DF67C7">
        <w:rPr>
          <w:rFonts w:ascii="Arial" w:eastAsia="Times New Roman" w:hAnsi="Arial" w:cs="Arial"/>
          <w:b/>
          <w:bCs/>
          <w:kern w:val="0"/>
          <w:lang w:val="en-US"/>
          <w14:ligatures w14:val="none"/>
        </w:rPr>
        <w:t>I</w:t>
      </w:r>
      <w:r w:rsidR="0068343A" w:rsidRPr="00DF67C7">
        <w:rPr>
          <w:rFonts w:ascii="Arial" w:eastAsia="Times New Roman" w:hAnsi="Arial" w:cs="Arial"/>
          <w:b/>
          <w:bCs/>
          <w:kern w:val="0"/>
          <w:lang w:val="en-US"/>
          <w14:ligatures w14:val="none"/>
        </w:rPr>
        <w:t xml:space="preserve"> </w:t>
      </w:r>
      <w:r w:rsidRPr="00DF67C7">
        <w:rPr>
          <w:rFonts w:ascii="Arial" w:eastAsia="Times New Roman" w:hAnsi="Arial" w:cs="Arial"/>
          <w:b/>
          <w:bCs/>
          <w:kern w:val="0"/>
          <w:lang w:val="en-US"/>
          <w14:ligatures w14:val="none"/>
        </w:rPr>
        <w:t>S</w:t>
      </w:r>
      <w:r w:rsidR="008E02F2" w:rsidRPr="00DF67C7">
        <w:rPr>
          <w:rFonts w:ascii="Arial" w:eastAsia="Times New Roman" w:hAnsi="Arial" w:cs="Arial"/>
          <w:b/>
          <w:bCs/>
          <w:kern w:val="0"/>
          <w:lang w:val="en-US"/>
          <w14:ligatures w14:val="none"/>
        </w:rPr>
        <w:t xml:space="preserve"> </w:t>
      </w:r>
      <w:r w:rsidRPr="00DF67C7">
        <w:rPr>
          <w:rFonts w:ascii="Arial" w:eastAsia="Times New Roman" w:hAnsi="Arial" w:cs="Arial"/>
          <w:b/>
          <w:bCs/>
          <w:kern w:val="0"/>
          <w:lang w:val="en-US"/>
          <w14:ligatures w14:val="none"/>
        </w:rPr>
        <w:t>I</w:t>
      </w:r>
      <w:r w:rsidR="008E02F2" w:rsidRPr="00DF67C7">
        <w:rPr>
          <w:rFonts w:ascii="Arial" w:eastAsia="Times New Roman" w:hAnsi="Arial" w:cs="Arial"/>
          <w:b/>
          <w:bCs/>
          <w:kern w:val="0"/>
          <w:lang w:val="en-US"/>
          <w14:ligatures w14:val="none"/>
        </w:rPr>
        <w:t xml:space="preserve"> </w:t>
      </w:r>
      <w:r w:rsidRPr="00DF67C7">
        <w:rPr>
          <w:rFonts w:ascii="Arial" w:eastAsia="Times New Roman" w:hAnsi="Arial" w:cs="Arial"/>
          <w:b/>
          <w:bCs/>
          <w:kern w:val="0"/>
          <w:lang w:val="en-US"/>
          <w14:ligatures w14:val="none"/>
        </w:rPr>
        <w:t>O</w:t>
      </w:r>
      <w:r w:rsidR="008E02F2" w:rsidRPr="00DF67C7">
        <w:rPr>
          <w:rFonts w:ascii="Arial" w:eastAsia="Times New Roman" w:hAnsi="Arial" w:cs="Arial"/>
          <w:b/>
          <w:bCs/>
          <w:kern w:val="0"/>
          <w:lang w:val="en-US"/>
          <w14:ligatures w14:val="none"/>
        </w:rPr>
        <w:t xml:space="preserve"> </w:t>
      </w:r>
      <w:r w:rsidRPr="00DF67C7">
        <w:rPr>
          <w:rFonts w:ascii="Arial" w:eastAsia="Times New Roman" w:hAnsi="Arial" w:cs="Arial"/>
          <w:b/>
          <w:bCs/>
          <w:kern w:val="0"/>
          <w:lang w:val="en-US"/>
          <w14:ligatures w14:val="none"/>
        </w:rPr>
        <w:t xml:space="preserve">N </w:t>
      </w:r>
    </w:p>
    <w:p w14:paraId="4AB467E9" w14:textId="77777777" w:rsidR="00B75477" w:rsidRPr="00DF67C7" w:rsidRDefault="00B75477" w:rsidP="00F810D0">
      <w:pPr>
        <w:spacing w:after="0" w:line="240" w:lineRule="auto"/>
        <w:jc w:val="center"/>
        <w:rPr>
          <w:lang w:val="en-US"/>
        </w:rPr>
      </w:pPr>
    </w:p>
    <w:p w14:paraId="7415462F" w14:textId="5B41ABD4" w:rsidR="00F810D0" w:rsidRPr="00DF67C7" w:rsidRDefault="00A74F97" w:rsidP="00F810D0">
      <w:pPr>
        <w:spacing w:after="0" w:line="240" w:lineRule="auto"/>
        <w:jc w:val="center"/>
        <w:rPr>
          <w:rFonts w:ascii="Arial" w:eastAsia="Times New Roman" w:hAnsi="Arial" w:cs="Arial"/>
          <w:b/>
          <w:bCs/>
          <w:kern w:val="0"/>
          <w:lang w:val="en-US"/>
          <w14:ligatures w14:val="none"/>
        </w:rPr>
      </w:pPr>
      <w:r w:rsidRPr="00DF67C7">
        <w:rPr>
          <w:rFonts w:ascii="Arial" w:eastAsia="Times New Roman" w:hAnsi="Arial" w:cs="Arial"/>
          <w:b/>
          <w:bCs/>
          <w:kern w:val="0"/>
          <w:lang w:val="en-US"/>
          <w14:ligatures w14:val="none"/>
        </w:rPr>
        <w:t xml:space="preserve">for the approval of the Regulation </w:t>
      </w:r>
      <w:r w:rsidR="00792324">
        <w:rPr>
          <w:rFonts w:ascii="Arial" w:eastAsia="Times New Roman" w:hAnsi="Arial" w:cs="Arial"/>
          <w:b/>
          <w:bCs/>
          <w:kern w:val="0"/>
          <w:lang w:val="en-US"/>
          <w14:ligatures w14:val="none"/>
        </w:rPr>
        <w:t>on the preparation</w:t>
      </w:r>
      <w:r w:rsidR="0022006B" w:rsidRPr="00DF67C7">
        <w:rPr>
          <w:rFonts w:ascii="Arial" w:eastAsia="Times New Roman" w:hAnsi="Arial" w:cs="Arial"/>
          <w:b/>
          <w:bCs/>
          <w:kern w:val="0"/>
          <w:lang w:val="en-US"/>
          <w14:ligatures w14:val="none"/>
        </w:rPr>
        <w:t xml:space="preserve"> and publi</w:t>
      </w:r>
      <w:r w:rsidR="00792324">
        <w:rPr>
          <w:rFonts w:ascii="Arial" w:eastAsia="Times New Roman" w:hAnsi="Arial" w:cs="Arial"/>
          <w:b/>
          <w:bCs/>
          <w:kern w:val="0"/>
          <w:lang w:val="en-US"/>
          <w14:ligatures w14:val="none"/>
        </w:rPr>
        <w:t>cation of the</w:t>
      </w:r>
      <w:r w:rsidR="00B75477" w:rsidRPr="00DF67C7">
        <w:rPr>
          <w:rFonts w:ascii="Arial" w:eastAsia="Times New Roman" w:hAnsi="Arial" w:cs="Arial"/>
          <w:b/>
          <w:bCs/>
          <w:kern w:val="0"/>
          <w:lang w:val="en-US"/>
          <w14:ligatures w14:val="none"/>
        </w:rPr>
        <w:t xml:space="preserve"> Solvency and Financial </w:t>
      </w:r>
      <w:r w:rsidR="00792324">
        <w:rPr>
          <w:rFonts w:ascii="Arial" w:eastAsia="Times New Roman" w:hAnsi="Arial" w:cs="Arial"/>
          <w:b/>
          <w:bCs/>
          <w:kern w:val="0"/>
          <w:lang w:val="en-US"/>
          <w14:ligatures w14:val="none"/>
        </w:rPr>
        <w:t>Condition</w:t>
      </w:r>
      <w:r w:rsidR="00B75477" w:rsidRPr="00DF67C7">
        <w:rPr>
          <w:rFonts w:ascii="Arial" w:eastAsia="Times New Roman" w:hAnsi="Arial" w:cs="Arial"/>
          <w:b/>
          <w:bCs/>
          <w:kern w:val="0"/>
          <w:lang w:val="en-US"/>
          <w14:ligatures w14:val="none"/>
        </w:rPr>
        <w:t xml:space="preserve"> Report</w:t>
      </w:r>
      <w:r w:rsidR="008E02F2" w:rsidRPr="00DF67C7">
        <w:rPr>
          <w:lang w:val="en-US"/>
        </w:rPr>
        <w:t xml:space="preserve"> </w:t>
      </w:r>
      <w:r w:rsidR="008E02F2" w:rsidRPr="00DF67C7">
        <w:rPr>
          <w:rFonts w:ascii="Arial" w:eastAsia="Times New Roman" w:hAnsi="Arial" w:cs="Arial"/>
          <w:b/>
          <w:bCs/>
          <w:kern w:val="0"/>
          <w:lang w:val="en-US"/>
          <w14:ligatures w14:val="none"/>
        </w:rPr>
        <w:t xml:space="preserve">by insurance or reinsurance </w:t>
      </w:r>
      <w:r w:rsidR="00792324">
        <w:rPr>
          <w:rFonts w:ascii="Arial" w:eastAsia="Times New Roman" w:hAnsi="Arial" w:cs="Arial"/>
          <w:b/>
          <w:bCs/>
          <w:kern w:val="0"/>
          <w:lang w:val="en-US"/>
          <w14:ligatures w14:val="none"/>
        </w:rPr>
        <w:t>undertakings</w:t>
      </w:r>
    </w:p>
    <w:p w14:paraId="6F3261BF" w14:textId="77777777" w:rsidR="00F810D0" w:rsidRPr="00DF67C7" w:rsidRDefault="00F810D0" w:rsidP="00F810D0">
      <w:pPr>
        <w:spacing w:after="0" w:line="240" w:lineRule="auto"/>
        <w:jc w:val="center"/>
        <w:rPr>
          <w:rFonts w:ascii="Arial" w:eastAsia="Times New Roman" w:hAnsi="Arial" w:cs="Arial"/>
          <w:b/>
          <w:bCs/>
          <w:kern w:val="0"/>
          <w:lang w:val="en-US"/>
          <w14:ligatures w14:val="none"/>
        </w:rPr>
      </w:pPr>
      <w:r w:rsidRPr="00DF67C7">
        <w:rPr>
          <w:rFonts w:ascii="Arial" w:eastAsia="Times New Roman" w:hAnsi="Arial" w:cs="Arial"/>
          <w:b/>
          <w:bCs/>
          <w:kern w:val="0"/>
          <w:lang w:val="en-US"/>
          <w14:ligatures w14:val="none"/>
        </w:rPr>
        <w:t> </w:t>
      </w:r>
    </w:p>
    <w:p w14:paraId="7ADCD325" w14:textId="41289E06" w:rsidR="00F810D0" w:rsidRPr="00DF67C7" w:rsidRDefault="00DA379E" w:rsidP="00F810D0">
      <w:pPr>
        <w:spacing w:after="0" w:line="240" w:lineRule="auto"/>
        <w:jc w:val="center"/>
        <w:rPr>
          <w:rFonts w:ascii="Arial" w:eastAsia="Times New Roman" w:hAnsi="Arial" w:cs="Arial"/>
          <w:b/>
          <w:bCs/>
          <w:kern w:val="0"/>
          <w:lang w:val="en-US"/>
          <w14:ligatures w14:val="none"/>
        </w:rPr>
      </w:pPr>
      <w:r>
        <w:rPr>
          <w:rFonts w:ascii="Arial" w:eastAsia="Times New Roman" w:hAnsi="Arial" w:cs="Arial"/>
          <w:b/>
          <w:bCs/>
          <w:kern w:val="0"/>
          <w:lang w:val="en-US"/>
          <w14:ligatures w14:val="none"/>
        </w:rPr>
        <w:t>No.</w:t>
      </w:r>
      <w:r w:rsidR="00F810D0" w:rsidRPr="00DF67C7">
        <w:rPr>
          <w:rFonts w:ascii="Arial" w:eastAsia="Times New Roman" w:hAnsi="Arial" w:cs="Arial"/>
          <w:b/>
          <w:bCs/>
          <w:kern w:val="0"/>
          <w:lang w:val="en-US"/>
          <w14:ligatures w14:val="none"/>
        </w:rPr>
        <w:t xml:space="preserve"> </w:t>
      </w:r>
      <w:r w:rsidR="00DF67C7" w:rsidRPr="00DF67C7">
        <w:rPr>
          <w:rFonts w:ascii="Arial" w:eastAsia="Times New Roman" w:hAnsi="Arial" w:cs="Arial"/>
          <w:b/>
          <w:bCs/>
          <w:kern w:val="0"/>
          <w:lang w:val="en-US"/>
          <w14:ligatures w14:val="none"/>
        </w:rPr>
        <w:t xml:space="preserve">124 of </w:t>
      </w:r>
      <w:r w:rsidR="00F810D0" w:rsidRPr="00DF67C7">
        <w:rPr>
          <w:rFonts w:ascii="Arial" w:eastAsia="Times New Roman" w:hAnsi="Arial" w:cs="Arial"/>
          <w:b/>
          <w:bCs/>
          <w:kern w:val="0"/>
          <w:lang w:val="en-US"/>
          <w14:ligatures w14:val="none"/>
        </w:rPr>
        <w:t>28</w:t>
      </w:r>
      <w:r w:rsidR="008E6CE5">
        <w:rPr>
          <w:rFonts w:ascii="Arial" w:eastAsia="Times New Roman" w:hAnsi="Arial" w:cs="Arial"/>
          <w:b/>
          <w:bCs/>
          <w:kern w:val="0"/>
          <w:lang w:val="en-US"/>
          <w14:ligatures w14:val="none"/>
        </w:rPr>
        <w:t xml:space="preserve"> </w:t>
      </w:r>
      <w:r w:rsidR="008E6CE5" w:rsidRPr="00DF67C7">
        <w:rPr>
          <w:rFonts w:ascii="Arial" w:eastAsia="Times New Roman" w:hAnsi="Arial" w:cs="Arial"/>
          <w:b/>
          <w:bCs/>
          <w:kern w:val="0"/>
          <w:lang w:val="en-US"/>
          <w14:ligatures w14:val="none"/>
        </w:rPr>
        <w:t xml:space="preserve">May </w:t>
      </w:r>
      <w:r w:rsidR="00F810D0" w:rsidRPr="00DF67C7">
        <w:rPr>
          <w:rFonts w:ascii="Arial" w:eastAsia="Times New Roman" w:hAnsi="Arial" w:cs="Arial"/>
          <w:b/>
          <w:bCs/>
          <w:kern w:val="0"/>
          <w:lang w:val="en-US"/>
          <w14:ligatures w14:val="none"/>
        </w:rPr>
        <w:t>2025</w:t>
      </w:r>
    </w:p>
    <w:p w14:paraId="049D2EE7" w14:textId="215FB324" w:rsidR="00F810D0" w:rsidRPr="00DF67C7" w:rsidRDefault="00F810D0"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r w:rsidRPr="00DF67C7">
        <w:rPr>
          <w:rFonts w:ascii="Arial" w:eastAsia="Times New Roman" w:hAnsi="Arial" w:cs="Arial"/>
          <w:i/>
          <w:iCs/>
          <w:kern w:val="0"/>
          <w:sz w:val="22"/>
          <w:szCs w:val="22"/>
          <w:lang w:val="en-US"/>
          <w14:ligatures w14:val="none"/>
        </w:rPr>
        <w:t>(</w:t>
      </w:r>
      <w:r w:rsidR="00A550C1" w:rsidRPr="00DF67C7">
        <w:rPr>
          <w:rFonts w:ascii="Arial" w:eastAsia="Times New Roman" w:hAnsi="Arial" w:cs="Arial"/>
          <w:i/>
          <w:iCs/>
          <w:kern w:val="0"/>
          <w:sz w:val="22"/>
          <w:szCs w:val="22"/>
          <w:lang w:val="en-US"/>
          <w14:ligatures w14:val="none"/>
        </w:rPr>
        <w:t xml:space="preserve">in force as of </w:t>
      </w:r>
      <w:r w:rsidRPr="00DF67C7">
        <w:rPr>
          <w:rFonts w:ascii="Arial" w:eastAsia="Times New Roman" w:hAnsi="Arial" w:cs="Arial"/>
          <w:i/>
          <w:iCs/>
          <w:kern w:val="0"/>
          <w:sz w:val="22"/>
          <w:szCs w:val="22"/>
          <w:lang w:val="en-US"/>
          <w14:ligatures w14:val="none"/>
        </w:rPr>
        <w:t>03</w:t>
      </w:r>
      <w:r w:rsidR="008E6CE5" w:rsidRPr="008E6CE5">
        <w:rPr>
          <w:rFonts w:ascii="Arial" w:eastAsia="Times New Roman" w:hAnsi="Arial" w:cs="Arial"/>
          <w:i/>
          <w:iCs/>
          <w:kern w:val="0"/>
          <w:sz w:val="22"/>
          <w:szCs w:val="22"/>
          <w:lang w:val="en-US"/>
          <w14:ligatures w14:val="none"/>
        </w:rPr>
        <w:t xml:space="preserve"> </w:t>
      </w:r>
      <w:r w:rsidR="008E6CE5" w:rsidRPr="00DF67C7">
        <w:rPr>
          <w:rFonts w:ascii="Arial" w:eastAsia="Times New Roman" w:hAnsi="Arial" w:cs="Arial"/>
          <w:i/>
          <w:iCs/>
          <w:kern w:val="0"/>
          <w:sz w:val="22"/>
          <w:szCs w:val="22"/>
          <w:lang w:val="en-US"/>
          <w14:ligatures w14:val="none"/>
        </w:rPr>
        <w:t>June</w:t>
      </w:r>
      <w:r w:rsidR="008E02F2" w:rsidRPr="00DF67C7">
        <w:rPr>
          <w:rFonts w:ascii="Arial" w:eastAsia="Times New Roman" w:hAnsi="Arial" w:cs="Arial"/>
          <w:i/>
          <w:iCs/>
          <w:kern w:val="0"/>
          <w:sz w:val="22"/>
          <w:szCs w:val="22"/>
          <w:lang w:val="en-US"/>
          <w14:ligatures w14:val="none"/>
        </w:rPr>
        <w:t xml:space="preserve"> </w:t>
      </w:r>
      <w:r w:rsidRPr="00DF67C7">
        <w:rPr>
          <w:rFonts w:ascii="Arial" w:eastAsia="Times New Roman" w:hAnsi="Arial" w:cs="Arial"/>
          <w:i/>
          <w:iCs/>
          <w:kern w:val="0"/>
          <w:sz w:val="22"/>
          <w:szCs w:val="22"/>
          <w:lang w:val="en-US"/>
          <w14:ligatures w14:val="none"/>
        </w:rPr>
        <w:t>2025)</w:t>
      </w:r>
      <w:r w:rsidRPr="00DF67C7">
        <w:rPr>
          <w:rFonts w:ascii="Arial" w:eastAsia="Times New Roman" w:hAnsi="Arial" w:cs="Arial"/>
          <w:kern w:val="0"/>
          <w:lang w:val="en-US"/>
          <w14:ligatures w14:val="none"/>
        </w:rPr>
        <w:t> </w:t>
      </w:r>
    </w:p>
    <w:p w14:paraId="1D1CFC28"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57B2B8CE" w14:textId="015E5343" w:rsidR="001F1D96" w:rsidRPr="00DF67C7" w:rsidRDefault="001F1D96" w:rsidP="00F810D0">
      <w:pPr>
        <w:spacing w:after="0" w:line="240" w:lineRule="auto"/>
        <w:jc w:val="center"/>
        <w:rPr>
          <w:rFonts w:ascii="Arial" w:eastAsia="Times New Roman" w:hAnsi="Arial" w:cs="Arial"/>
          <w:kern w:val="0"/>
          <w:sz w:val="22"/>
          <w:szCs w:val="22"/>
          <w:lang w:val="en-US"/>
          <w14:ligatures w14:val="none"/>
        </w:rPr>
      </w:pPr>
      <w:r w:rsidRPr="00DF67C7">
        <w:rPr>
          <w:rFonts w:ascii="Arial" w:eastAsia="Times New Roman" w:hAnsi="Arial" w:cs="Arial"/>
          <w:kern w:val="0"/>
          <w:sz w:val="22"/>
          <w:szCs w:val="22"/>
          <w:lang w:val="en-US"/>
          <w14:ligatures w14:val="none"/>
        </w:rPr>
        <w:t xml:space="preserve">Official Monitor of the Republic of Moldova, </w:t>
      </w:r>
      <w:r w:rsidR="00DA379E">
        <w:rPr>
          <w:rFonts w:ascii="Arial" w:eastAsia="Times New Roman" w:hAnsi="Arial" w:cs="Arial"/>
          <w:kern w:val="0"/>
          <w:sz w:val="22"/>
          <w:szCs w:val="22"/>
          <w:lang w:val="en-US"/>
          <w14:ligatures w14:val="none"/>
        </w:rPr>
        <w:t>No.</w:t>
      </w:r>
      <w:r w:rsidRPr="00DF67C7">
        <w:rPr>
          <w:rFonts w:ascii="Arial" w:eastAsia="Times New Roman" w:hAnsi="Arial" w:cs="Arial"/>
          <w:kern w:val="0"/>
          <w:sz w:val="22"/>
          <w:szCs w:val="22"/>
          <w:lang w:val="en-US"/>
          <w14:ligatures w14:val="none"/>
        </w:rPr>
        <w:t xml:space="preserve"> 293-296 Article 407 of 03</w:t>
      </w:r>
      <w:r w:rsidR="002E40DB">
        <w:rPr>
          <w:rFonts w:ascii="Arial" w:eastAsia="Times New Roman" w:hAnsi="Arial" w:cs="Arial"/>
          <w:kern w:val="0"/>
          <w:sz w:val="22"/>
          <w:szCs w:val="22"/>
          <w:lang w:val="en-US"/>
          <w14:ligatures w14:val="none"/>
        </w:rPr>
        <w:t xml:space="preserve"> </w:t>
      </w:r>
      <w:r w:rsidR="002E40DB" w:rsidRPr="00DF67C7">
        <w:rPr>
          <w:rFonts w:ascii="Arial" w:eastAsia="Times New Roman" w:hAnsi="Arial" w:cs="Arial"/>
          <w:kern w:val="0"/>
          <w:sz w:val="22"/>
          <w:szCs w:val="22"/>
          <w:lang w:val="en-US"/>
          <w14:ligatures w14:val="none"/>
        </w:rPr>
        <w:t>June</w:t>
      </w:r>
      <w:r w:rsidRPr="00DF67C7">
        <w:rPr>
          <w:rFonts w:ascii="Arial" w:eastAsia="Times New Roman" w:hAnsi="Arial" w:cs="Arial"/>
          <w:kern w:val="0"/>
          <w:sz w:val="22"/>
          <w:szCs w:val="22"/>
          <w:lang w:val="en-US"/>
          <w14:ligatures w14:val="none"/>
        </w:rPr>
        <w:t xml:space="preserve"> 2025 </w:t>
      </w:r>
    </w:p>
    <w:p w14:paraId="002DE094"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7B0D4A3B" w14:textId="77777777" w:rsidR="00F810D0" w:rsidRPr="00DF67C7" w:rsidRDefault="00F810D0"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 *</w:t>
      </w:r>
    </w:p>
    <w:p w14:paraId="47E5A9AD" w14:textId="44F7B845" w:rsidR="00F810D0" w:rsidRPr="00DF67C7" w:rsidRDefault="00F810D0" w:rsidP="00F810D0">
      <w:pPr>
        <w:spacing w:after="0" w:line="240" w:lineRule="auto"/>
        <w:jc w:val="right"/>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E</w:t>
      </w:r>
      <w:r w:rsidR="001F1D96" w:rsidRPr="00DF67C7">
        <w:rPr>
          <w:rFonts w:ascii="Arial" w:eastAsia="Times New Roman" w:hAnsi="Arial" w:cs="Arial"/>
          <w:b/>
          <w:bCs/>
          <w:i/>
          <w:iCs/>
          <w:kern w:val="0"/>
          <w:lang w:val="en-US"/>
          <w14:ligatures w14:val="none"/>
        </w:rPr>
        <w:t>U</w:t>
      </w:r>
    </w:p>
    <w:p w14:paraId="50AB3DD2" w14:textId="5205D1AC" w:rsidR="00F810D0" w:rsidRPr="00DF67C7" w:rsidRDefault="001F1D96" w:rsidP="00A550C1">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Pursuant to</w:t>
      </w:r>
      <w:r w:rsidR="002E40DB">
        <w:rPr>
          <w:rFonts w:ascii="Arial" w:eastAsia="Times New Roman" w:hAnsi="Arial" w:cs="Arial"/>
          <w:kern w:val="0"/>
          <w:lang w:val="en-US"/>
          <w14:ligatures w14:val="none"/>
        </w:rPr>
        <w:t xml:space="preserve"> Article </w:t>
      </w:r>
      <w:r w:rsidRPr="00DF67C7">
        <w:rPr>
          <w:rFonts w:ascii="Arial" w:eastAsia="Times New Roman" w:hAnsi="Arial" w:cs="Arial"/>
          <w:kern w:val="0"/>
          <w:lang w:val="en-US"/>
          <w14:ligatures w14:val="none"/>
        </w:rPr>
        <w:t xml:space="preserve">25 paragraph (2), </w:t>
      </w:r>
      <w:r w:rsidR="002E40DB">
        <w:rPr>
          <w:rFonts w:ascii="Arial" w:eastAsia="Times New Roman" w:hAnsi="Arial" w:cs="Arial"/>
          <w:kern w:val="0"/>
          <w:lang w:val="en-US"/>
          <w14:ligatures w14:val="none"/>
        </w:rPr>
        <w:t>A</w:t>
      </w:r>
      <w:r w:rsidRPr="00DF67C7">
        <w:rPr>
          <w:rFonts w:ascii="Arial" w:eastAsia="Times New Roman" w:hAnsi="Arial" w:cs="Arial"/>
          <w:kern w:val="0"/>
          <w:lang w:val="en-US"/>
          <w14:ligatures w14:val="none"/>
        </w:rPr>
        <w:t>rt</w:t>
      </w:r>
      <w:r w:rsidR="002E40DB">
        <w:rPr>
          <w:rFonts w:ascii="Arial" w:eastAsia="Times New Roman" w:hAnsi="Arial" w:cs="Arial"/>
          <w:kern w:val="0"/>
          <w:lang w:val="en-US"/>
          <w14:ligatures w14:val="none"/>
        </w:rPr>
        <w:t xml:space="preserve">icle </w:t>
      </w:r>
      <w:r w:rsidRPr="00DF67C7">
        <w:rPr>
          <w:rFonts w:ascii="Arial" w:eastAsia="Times New Roman" w:hAnsi="Arial" w:cs="Arial"/>
          <w:kern w:val="0"/>
          <w:lang w:val="en-US"/>
          <w14:ligatures w14:val="none"/>
        </w:rPr>
        <w:t xml:space="preserve">44 paragraph (1) letter b), </w:t>
      </w:r>
      <w:r w:rsidR="002E40DB">
        <w:rPr>
          <w:rFonts w:ascii="Arial" w:eastAsia="Times New Roman" w:hAnsi="Arial" w:cs="Arial"/>
          <w:kern w:val="0"/>
          <w:lang w:val="en-US"/>
          <w14:ligatures w14:val="none"/>
        </w:rPr>
        <w:t>A</w:t>
      </w:r>
      <w:r w:rsidRPr="00DF67C7">
        <w:rPr>
          <w:rFonts w:ascii="Arial" w:eastAsia="Times New Roman" w:hAnsi="Arial" w:cs="Arial"/>
          <w:kern w:val="0"/>
          <w:lang w:val="en-US"/>
          <w14:ligatures w14:val="none"/>
        </w:rPr>
        <w:t>rt</w:t>
      </w:r>
      <w:r w:rsidR="002E40DB">
        <w:rPr>
          <w:rFonts w:ascii="Arial" w:eastAsia="Times New Roman" w:hAnsi="Arial" w:cs="Arial"/>
          <w:kern w:val="0"/>
          <w:lang w:val="en-US"/>
          <w14:ligatures w14:val="none"/>
        </w:rPr>
        <w:t xml:space="preserve">icle </w:t>
      </w:r>
      <w:r w:rsidRPr="00DF67C7">
        <w:rPr>
          <w:rFonts w:ascii="Arial" w:eastAsia="Times New Roman" w:hAnsi="Arial" w:cs="Arial"/>
          <w:kern w:val="0"/>
          <w:lang w:val="en-US"/>
          <w14:ligatures w14:val="none"/>
        </w:rPr>
        <w:t>50 paragraph</w:t>
      </w:r>
      <w:r w:rsidR="00A550C1" w:rsidRPr="00DF67C7">
        <w:rPr>
          <w:rFonts w:ascii="Arial" w:eastAsia="Times New Roman" w:hAnsi="Arial" w:cs="Arial"/>
          <w:kern w:val="0"/>
          <w:lang w:val="en-US"/>
          <w14:ligatures w14:val="none"/>
        </w:rPr>
        <w:t>s</w:t>
      </w:r>
      <w:r w:rsidRPr="00DF67C7">
        <w:rPr>
          <w:rFonts w:ascii="Arial" w:eastAsia="Times New Roman" w:hAnsi="Arial" w:cs="Arial"/>
          <w:kern w:val="0"/>
          <w:lang w:val="en-US"/>
          <w14:ligatures w14:val="none"/>
        </w:rPr>
        <w:t xml:space="preserve"> (1) and (6) of Law </w:t>
      </w:r>
      <w:r w:rsidR="0078021F" w:rsidRPr="00DF67C7">
        <w:rPr>
          <w:rFonts w:ascii="Arial" w:eastAsia="Times New Roman" w:hAnsi="Arial" w:cs="Arial"/>
          <w:kern w:val="0"/>
          <w:lang w:val="en-US"/>
          <w14:ligatures w14:val="none"/>
        </w:rPr>
        <w:t>on the business of insurance and reinsurance</w:t>
      </w:r>
      <w:r w:rsidR="0078021F">
        <w:rPr>
          <w:rFonts w:ascii="Arial" w:eastAsia="Times New Roman" w:hAnsi="Arial" w:cs="Arial"/>
          <w:kern w:val="0"/>
          <w:lang w:val="en-US"/>
          <w14:ligatures w14:val="none"/>
        </w:rPr>
        <w:t xml:space="preserve"> </w:t>
      </w:r>
      <w:r w:rsidR="00DA379E">
        <w:rPr>
          <w:rFonts w:ascii="Arial" w:eastAsia="Times New Roman" w:hAnsi="Arial" w:cs="Arial"/>
          <w:kern w:val="0"/>
          <w:lang w:val="en-US"/>
          <w14:ligatures w14:val="none"/>
        </w:rPr>
        <w:t>No.</w:t>
      </w:r>
      <w:r w:rsidR="00505A40">
        <w:rPr>
          <w:rFonts w:ascii="Arial" w:eastAsia="Times New Roman" w:hAnsi="Arial" w:cs="Arial"/>
          <w:kern w:val="0"/>
          <w:lang w:val="en-US"/>
          <w14:ligatures w14:val="none"/>
        </w:rPr>
        <w:t xml:space="preserve"> </w:t>
      </w:r>
      <w:r w:rsidRPr="00DF67C7">
        <w:rPr>
          <w:rFonts w:ascii="Arial" w:eastAsia="Times New Roman" w:hAnsi="Arial" w:cs="Arial"/>
          <w:kern w:val="0"/>
          <w:lang w:val="en-US"/>
          <w14:ligatures w14:val="none"/>
        </w:rPr>
        <w:t>92/2022 (</w:t>
      </w:r>
      <w:r w:rsidR="00A550C1" w:rsidRPr="00DF67C7">
        <w:rPr>
          <w:rFonts w:ascii="Arial" w:eastAsia="Times New Roman" w:hAnsi="Arial" w:cs="Arial"/>
          <w:kern w:val="0"/>
          <w:lang w:val="en-US"/>
          <w14:ligatures w14:val="none"/>
        </w:rPr>
        <w:t xml:space="preserve">Official </w:t>
      </w:r>
      <w:r w:rsidR="006B7645">
        <w:rPr>
          <w:rFonts w:ascii="Arial" w:eastAsia="Times New Roman" w:hAnsi="Arial" w:cs="Arial"/>
          <w:kern w:val="0"/>
          <w:lang w:val="en-US"/>
          <w14:ligatures w14:val="none"/>
        </w:rPr>
        <w:t>Gazette</w:t>
      </w:r>
      <w:r w:rsidR="00A550C1" w:rsidRPr="00DF67C7">
        <w:rPr>
          <w:rFonts w:ascii="Arial" w:eastAsia="Times New Roman" w:hAnsi="Arial" w:cs="Arial"/>
          <w:kern w:val="0"/>
          <w:lang w:val="en-US"/>
          <w14:ligatures w14:val="none"/>
        </w:rPr>
        <w:t xml:space="preserve"> of the Republic of Moldova</w:t>
      </w:r>
      <w:r w:rsidRPr="00DF67C7">
        <w:rPr>
          <w:rFonts w:ascii="Arial" w:eastAsia="Times New Roman" w:hAnsi="Arial" w:cs="Arial"/>
          <w:kern w:val="0"/>
          <w:lang w:val="en-US"/>
          <w14:ligatures w14:val="none"/>
        </w:rPr>
        <w:t xml:space="preserve">, 2022, </w:t>
      </w:r>
      <w:r w:rsidR="00DA379E">
        <w:rPr>
          <w:rFonts w:ascii="Arial" w:eastAsia="Times New Roman" w:hAnsi="Arial" w:cs="Arial"/>
          <w:kern w:val="0"/>
          <w:lang w:val="en-US"/>
          <w14:ligatures w14:val="none"/>
        </w:rPr>
        <w:t>No.</w:t>
      </w:r>
      <w:r w:rsidRPr="00DF67C7">
        <w:rPr>
          <w:rFonts w:ascii="Arial" w:eastAsia="Times New Roman" w:hAnsi="Arial" w:cs="Arial"/>
          <w:kern w:val="0"/>
          <w:lang w:val="en-US"/>
          <w14:ligatures w14:val="none"/>
        </w:rPr>
        <w:t xml:space="preserve">129-133, </w:t>
      </w:r>
      <w:r w:rsidR="00F1529E">
        <w:rPr>
          <w:rFonts w:ascii="Arial" w:eastAsia="Times New Roman" w:hAnsi="Arial" w:cs="Arial"/>
          <w:kern w:val="0"/>
          <w:lang w:val="en-US"/>
          <w14:ligatures w14:val="none"/>
        </w:rPr>
        <w:t>A</w:t>
      </w:r>
      <w:r w:rsidRPr="00DF67C7">
        <w:rPr>
          <w:rFonts w:ascii="Arial" w:eastAsia="Times New Roman" w:hAnsi="Arial" w:cs="Arial"/>
          <w:kern w:val="0"/>
          <w:lang w:val="en-US"/>
          <w14:ligatures w14:val="none"/>
        </w:rPr>
        <w:t>rt</w:t>
      </w:r>
      <w:r w:rsidR="00F1529E">
        <w:rPr>
          <w:rFonts w:ascii="Arial" w:eastAsia="Times New Roman" w:hAnsi="Arial" w:cs="Arial"/>
          <w:kern w:val="0"/>
          <w:lang w:val="en-US"/>
          <w14:ligatures w14:val="none"/>
        </w:rPr>
        <w:t xml:space="preserve">icle </w:t>
      </w:r>
      <w:r w:rsidRPr="00DF67C7">
        <w:rPr>
          <w:rFonts w:ascii="Arial" w:eastAsia="Times New Roman" w:hAnsi="Arial" w:cs="Arial"/>
          <w:kern w:val="0"/>
          <w:lang w:val="en-US"/>
          <w14:ligatures w14:val="none"/>
        </w:rPr>
        <w:t xml:space="preserve">229), the Executive </w:t>
      </w:r>
      <w:r w:rsidR="001874E6" w:rsidRPr="00DF67C7">
        <w:rPr>
          <w:rFonts w:ascii="Arial" w:eastAsia="Times New Roman" w:hAnsi="Arial" w:cs="Arial"/>
          <w:kern w:val="0"/>
          <w:lang w:val="en-US"/>
          <w14:ligatures w14:val="none"/>
        </w:rPr>
        <w:t>Board</w:t>
      </w:r>
      <w:r w:rsidRPr="00DF67C7">
        <w:rPr>
          <w:rFonts w:ascii="Arial" w:eastAsia="Times New Roman" w:hAnsi="Arial" w:cs="Arial"/>
          <w:kern w:val="0"/>
          <w:lang w:val="en-US"/>
          <w14:ligatures w14:val="none"/>
        </w:rPr>
        <w:t xml:space="preserve"> of the National Bank of Moldova</w:t>
      </w:r>
    </w:p>
    <w:p w14:paraId="546F7150" w14:textId="45C61A14" w:rsidR="00F810D0" w:rsidRPr="00DF67C7" w:rsidRDefault="00A550C1" w:rsidP="00F810D0">
      <w:pPr>
        <w:spacing w:after="0" w:line="240" w:lineRule="auto"/>
        <w:jc w:val="center"/>
        <w:rPr>
          <w:rFonts w:ascii="Arial" w:eastAsia="Times New Roman" w:hAnsi="Arial" w:cs="Arial"/>
          <w:b/>
          <w:bCs/>
          <w:kern w:val="0"/>
          <w:lang w:val="en-US"/>
          <w14:ligatures w14:val="none"/>
        </w:rPr>
      </w:pPr>
      <w:r w:rsidRPr="00DF67C7">
        <w:rPr>
          <w:rFonts w:ascii="Arial" w:eastAsia="Times New Roman" w:hAnsi="Arial" w:cs="Arial"/>
          <w:b/>
          <w:bCs/>
          <w:kern w:val="0"/>
          <w:lang w:val="en-US"/>
          <w14:ligatures w14:val="none"/>
        </w:rPr>
        <w:t>DECIDED</w:t>
      </w:r>
      <w:r w:rsidR="00F810D0" w:rsidRPr="00DF67C7">
        <w:rPr>
          <w:rFonts w:ascii="Arial" w:eastAsia="Times New Roman" w:hAnsi="Arial" w:cs="Arial"/>
          <w:b/>
          <w:bCs/>
          <w:kern w:val="0"/>
          <w:lang w:val="en-US"/>
          <w14:ligatures w14:val="none"/>
        </w:rPr>
        <w:t>:</w:t>
      </w:r>
    </w:p>
    <w:p w14:paraId="525AE39A" w14:textId="37299CF9"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w:t>
      </w:r>
      <w:r w:rsidRPr="00DF67C7">
        <w:rPr>
          <w:rFonts w:ascii="Arial" w:eastAsia="Times New Roman" w:hAnsi="Arial" w:cs="Arial"/>
          <w:kern w:val="0"/>
          <w:lang w:val="en-US"/>
          <w14:ligatures w14:val="none"/>
        </w:rPr>
        <w:t xml:space="preserve"> </w:t>
      </w:r>
      <w:r w:rsidR="00A550C1" w:rsidRPr="00DF67C7">
        <w:rPr>
          <w:rFonts w:ascii="Arial" w:eastAsia="Times New Roman" w:hAnsi="Arial" w:cs="Arial"/>
          <w:kern w:val="0"/>
          <w:lang w:val="en-US"/>
          <w14:ligatures w14:val="none"/>
        </w:rPr>
        <w:t xml:space="preserve">To approve the </w:t>
      </w:r>
      <w:r w:rsidR="0022006B" w:rsidRPr="00DF67C7">
        <w:rPr>
          <w:rFonts w:ascii="Arial" w:eastAsia="Times New Roman" w:hAnsi="Arial" w:cs="Arial"/>
          <w:kern w:val="0"/>
          <w:lang w:val="en-US"/>
          <w14:ligatures w14:val="none"/>
        </w:rPr>
        <w:t xml:space="preserve">Regulation </w:t>
      </w:r>
      <w:r w:rsidR="00E3434F" w:rsidRPr="00E3434F">
        <w:rPr>
          <w:rFonts w:ascii="Arial" w:eastAsia="Times New Roman" w:hAnsi="Arial" w:cs="Arial"/>
          <w:kern w:val="0"/>
          <w:lang w:val="en-US"/>
          <w14:ligatures w14:val="none"/>
        </w:rPr>
        <w:t>on the preparation and publication of the Solvency and Financial Condition Report by insurance or reinsurance undertakings</w:t>
      </w:r>
      <w:r w:rsidR="00A550C1" w:rsidRPr="00DF67C7">
        <w:rPr>
          <w:rFonts w:ascii="Arial" w:eastAsia="Times New Roman" w:hAnsi="Arial" w:cs="Arial"/>
          <w:kern w:val="0"/>
          <w:lang w:val="en-US"/>
          <w14:ligatures w14:val="none"/>
        </w:rPr>
        <w:t>, according to the annex</w:t>
      </w:r>
      <w:r w:rsidRPr="00DF67C7">
        <w:rPr>
          <w:rFonts w:ascii="Arial" w:eastAsia="Times New Roman" w:hAnsi="Arial" w:cs="Arial"/>
          <w:kern w:val="0"/>
          <w:lang w:val="en-US"/>
          <w14:ligatures w14:val="none"/>
        </w:rPr>
        <w:t>.</w:t>
      </w:r>
      <w:r w:rsidR="00A550C1" w:rsidRPr="00DF67C7">
        <w:rPr>
          <w:rFonts w:ascii="Arial" w:eastAsia="Times New Roman" w:hAnsi="Arial" w:cs="Arial"/>
          <w:kern w:val="0"/>
          <w:lang w:val="en-US"/>
          <w14:ligatures w14:val="none"/>
        </w:rPr>
        <w:t xml:space="preserve"> </w:t>
      </w:r>
    </w:p>
    <w:p w14:paraId="03DA671C" w14:textId="191EB76A"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w:t>
      </w:r>
      <w:r w:rsidRPr="00DF67C7">
        <w:rPr>
          <w:rFonts w:ascii="Arial" w:eastAsia="Times New Roman" w:hAnsi="Arial" w:cs="Arial"/>
          <w:kern w:val="0"/>
          <w:lang w:val="en-US"/>
          <w14:ligatures w14:val="none"/>
        </w:rPr>
        <w:t xml:space="preserve"> </w:t>
      </w:r>
      <w:r w:rsidR="00F35A53" w:rsidRPr="00DF67C7">
        <w:rPr>
          <w:rFonts w:ascii="Arial" w:eastAsia="Times New Roman" w:hAnsi="Arial" w:cs="Arial"/>
          <w:kern w:val="0"/>
          <w:lang w:val="en-US"/>
          <w14:ligatures w14:val="none"/>
        </w:rPr>
        <w:t xml:space="preserve">This decision shall enter into force on the date of its publication in the Official </w:t>
      </w:r>
      <w:r w:rsidR="000134C1">
        <w:rPr>
          <w:rFonts w:ascii="Arial" w:eastAsia="Times New Roman" w:hAnsi="Arial" w:cs="Arial"/>
          <w:kern w:val="0"/>
          <w:lang w:val="en-US"/>
          <w14:ligatures w14:val="none"/>
        </w:rPr>
        <w:t>Gazette</w:t>
      </w:r>
      <w:r w:rsidR="00F35A53" w:rsidRPr="00DF67C7">
        <w:rPr>
          <w:rFonts w:ascii="Arial" w:eastAsia="Times New Roman" w:hAnsi="Arial" w:cs="Arial"/>
          <w:kern w:val="0"/>
          <w:lang w:val="en-US"/>
          <w14:ligatures w14:val="none"/>
        </w:rPr>
        <w:t xml:space="preserve"> of the Republic of Moldova</w:t>
      </w:r>
      <w:r w:rsidRPr="00DF67C7">
        <w:rPr>
          <w:rFonts w:ascii="Arial" w:eastAsia="Times New Roman" w:hAnsi="Arial" w:cs="Arial"/>
          <w:kern w:val="0"/>
          <w:lang w:val="en-US"/>
          <w14:ligatures w14:val="none"/>
        </w:rPr>
        <w:t>.</w:t>
      </w:r>
    </w:p>
    <w:p w14:paraId="6CB260AE" w14:textId="010000F5"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w:t>
      </w:r>
      <w:r w:rsidRPr="00DF67C7">
        <w:rPr>
          <w:rFonts w:ascii="Arial" w:eastAsia="Times New Roman" w:hAnsi="Arial" w:cs="Arial"/>
          <w:kern w:val="0"/>
          <w:lang w:val="en-US"/>
          <w14:ligatures w14:val="none"/>
        </w:rPr>
        <w:t xml:space="preserve"> </w:t>
      </w:r>
      <w:r w:rsidR="00F35A53" w:rsidRPr="00DF67C7">
        <w:rPr>
          <w:rFonts w:ascii="Arial" w:eastAsia="Times New Roman" w:hAnsi="Arial" w:cs="Arial"/>
          <w:kern w:val="0"/>
          <w:lang w:val="en-US"/>
          <w14:ligatures w14:val="none"/>
        </w:rPr>
        <w:t xml:space="preserve">By way of derogation from point 52 of the Regulation indicated in point 1, the first publication of the Solvency and Financial </w:t>
      </w:r>
      <w:r w:rsidR="00DE3B45">
        <w:rPr>
          <w:rFonts w:ascii="Arial" w:eastAsia="Times New Roman" w:hAnsi="Arial" w:cs="Arial"/>
          <w:kern w:val="0"/>
          <w:lang w:val="en-US"/>
          <w14:ligatures w14:val="none"/>
        </w:rPr>
        <w:t>Condition</w:t>
      </w:r>
      <w:r w:rsidR="00F35A53" w:rsidRPr="00DF67C7">
        <w:rPr>
          <w:rFonts w:ascii="Arial" w:eastAsia="Times New Roman" w:hAnsi="Arial" w:cs="Arial"/>
          <w:kern w:val="0"/>
          <w:lang w:val="en-US"/>
          <w14:ligatures w14:val="none"/>
        </w:rPr>
        <w:t xml:space="preserve"> Report, according to the Regulation mentioned in point 1 will be made for the situation as of 31</w:t>
      </w:r>
      <w:r w:rsidR="001109C4">
        <w:rPr>
          <w:rFonts w:ascii="Arial" w:eastAsia="Times New Roman" w:hAnsi="Arial" w:cs="Arial"/>
          <w:kern w:val="0"/>
          <w:lang w:val="en-US"/>
          <w14:ligatures w14:val="none"/>
        </w:rPr>
        <w:t xml:space="preserve"> </w:t>
      </w:r>
      <w:r w:rsidR="001109C4" w:rsidRPr="00DF67C7">
        <w:rPr>
          <w:rFonts w:ascii="Arial" w:eastAsia="Times New Roman" w:hAnsi="Arial" w:cs="Arial"/>
          <w:kern w:val="0"/>
          <w:lang w:val="en-US"/>
          <w14:ligatures w14:val="none"/>
        </w:rPr>
        <w:t>December</w:t>
      </w:r>
      <w:r w:rsidR="00F35A53" w:rsidRPr="00DF67C7">
        <w:rPr>
          <w:rFonts w:ascii="Arial" w:eastAsia="Times New Roman" w:hAnsi="Arial" w:cs="Arial"/>
          <w:kern w:val="0"/>
          <w:lang w:val="en-US"/>
          <w14:ligatures w14:val="none"/>
        </w:rPr>
        <w:t xml:space="preserve"> 2024, until 30</w:t>
      </w:r>
      <w:r w:rsidR="001109C4">
        <w:rPr>
          <w:rFonts w:ascii="Arial" w:eastAsia="Times New Roman" w:hAnsi="Arial" w:cs="Arial"/>
          <w:kern w:val="0"/>
          <w:lang w:val="en-US"/>
          <w14:ligatures w14:val="none"/>
        </w:rPr>
        <w:t xml:space="preserve"> </w:t>
      </w:r>
      <w:r w:rsidR="001109C4" w:rsidRPr="00DF67C7">
        <w:rPr>
          <w:rFonts w:ascii="Arial" w:eastAsia="Times New Roman" w:hAnsi="Arial" w:cs="Arial"/>
          <w:kern w:val="0"/>
          <w:lang w:val="en-US"/>
          <w14:ligatures w14:val="none"/>
        </w:rPr>
        <w:t>September</w:t>
      </w:r>
      <w:r w:rsidR="001109C4" w:rsidRPr="00DF67C7">
        <w:rPr>
          <w:rFonts w:ascii="Arial" w:eastAsia="Times New Roman" w:hAnsi="Arial" w:cs="Arial"/>
          <w:kern w:val="0"/>
          <w:lang w:val="en-US"/>
          <w14:ligatures w14:val="none"/>
        </w:rPr>
        <w:t xml:space="preserve"> </w:t>
      </w:r>
      <w:r w:rsidR="00F35A53" w:rsidRPr="00DF67C7">
        <w:rPr>
          <w:rFonts w:ascii="Arial" w:eastAsia="Times New Roman" w:hAnsi="Arial" w:cs="Arial"/>
          <w:kern w:val="0"/>
          <w:lang w:val="en-US"/>
          <w14:ligatures w14:val="none"/>
        </w:rPr>
        <w:t>2025</w:t>
      </w:r>
      <w:r w:rsidRPr="00DF67C7">
        <w:rPr>
          <w:rFonts w:ascii="Arial" w:eastAsia="Times New Roman" w:hAnsi="Arial" w:cs="Arial"/>
          <w:kern w:val="0"/>
          <w:lang w:val="en-US"/>
          <w14:ligatures w14:val="none"/>
        </w:rPr>
        <w:t>.</w:t>
      </w:r>
      <w:r w:rsidR="00F35A53" w:rsidRPr="00DF67C7">
        <w:rPr>
          <w:rFonts w:ascii="Arial" w:eastAsia="Times New Roman" w:hAnsi="Arial" w:cs="Arial"/>
          <w:kern w:val="0"/>
          <w:lang w:val="en-US"/>
          <w14:ligatures w14:val="none"/>
        </w:rPr>
        <w:t xml:space="preserve">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7419"/>
        <w:gridCol w:w="1465"/>
      </w:tblGrid>
      <w:tr w:rsidR="00F810D0" w:rsidRPr="00792324" w14:paraId="47478A3C" w14:textId="77777777" w:rsidTr="005D7509">
        <w:tc>
          <w:tcPr>
            <w:tcW w:w="7419" w:type="dxa"/>
            <w:tcBorders>
              <w:top w:val="nil"/>
              <w:left w:val="nil"/>
              <w:bottom w:val="nil"/>
              <w:right w:val="nil"/>
            </w:tcBorders>
            <w:tcMar>
              <w:top w:w="24" w:type="dxa"/>
              <w:left w:w="48" w:type="dxa"/>
              <w:bottom w:w="24" w:type="dxa"/>
              <w:right w:w="1680" w:type="dxa"/>
            </w:tcMar>
            <w:hideMark/>
          </w:tcPr>
          <w:p w14:paraId="31A4D309" w14:textId="77777777" w:rsidR="005D7509" w:rsidRPr="00DF67C7" w:rsidRDefault="005D7509" w:rsidP="00F810D0">
            <w:pPr>
              <w:spacing w:after="0" w:line="240" w:lineRule="auto"/>
              <w:rPr>
                <w:rFonts w:ascii="Times New Roman" w:eastAsia="Times New Roman" w:hAnsi="Times New Roman" w:cs="Times New Roman"/>
                <w:b/>
                <w:bCs/>
                <w:kern w:val="0"/>
                <w:sz w:val="22"/>
                <w:szCs w:val="22"/>
                <w:lang w:val="en-US"/>
                <w14:ligatures w14:val="none"/>
              </w:rPr>
            </w:pPr>
          </w:p>
          <w:p w14:paraId="2AC51293" w14:textId="3BA4F1C3" w:rsidR="005D7509" w:rsidRPr="00DF67C7" w:rsidRDefault="005D7509" w:rsidP="00F810D0">
            <w:pPr>
              <w:spacing w:after="0" w:line="240" w:lineRule="auto"/>
              <w:rPr>
                <w:rFonts w:ascii="Times New Roman" w:eastAsia="Times New Roman" w:hAnsi="Times New Roman" w:cs="Times New Roman"/>
                <w:b/>
                <w:bCs/>
                <w:kern w:val="0"/>
                <w:sz w:val="22"/>
                <w:szCs w:val="22"/>
                <w:lang w:val="en-US"/>
                <w14:ligatures w14:val="none"/>
              </w:rPr>
            </w:pPr>
            <w:r w:rsidRPr="00DF67C7">
              <w:rPr>
                <w:rFonts w:ascii="Times New Roman" w:eastAsia="Times New Roman" w:hAnsi="Times New Roman" w:cs="Times New Roman"/>
                <w:b/>
                <w:bCs/>
                <w:kern w:val="0"/>
                <w:sz w:val="22"/>
                <w:szCs w:val="22"/>
                <w:lang w:val="en-US"/>
                <w14:ligatures w14:val="none"/>
              </w:rPr>
              <w:t xml:space="preserve">CHAIR </w:t>
            </w:r>
          </w:p>
          <w:p w14:paraId="3F55DE39" w14:textId="3FB613E4" w:rsidR="005D7509" w:rsidRPr="00DF67C7" w:rsidRDefault="005D7509" w:rsidP="00F810D0">
            <w:pPr>
              <w:spacing w:after="0" w:line="240" w:lineRule="auto"/>
              <w:rPr>
                <w:rFonts w:ascii="Times New Roman" w:eastAsia="Times New Roman" w:hAnsi="Times New Roman" w:cs="Times New Roman"/>
                <w:b/>
                <w:bCs/>
                <w:kern w:val="0"/>
                <w:sz w:val="22"/>
                <w:szCs w:val="22"/>
                <w:lang w:val="en-US"/>
                <w14:ligatures w14:val="none"/>
              </w:rPr>
            </w:pPr>
            <w:r w:rsidRPr="00DF67C7">
              <w:rPr>
                <w:rFonts w:ascii="Times New Roman" w:eastAsia="Times New Roman" w:hAnsi="Times New Roman" w:cs="Times New Roman"/>
                <w:b/>
                <w:bCs/>
                <w:kern w:val="0"/>
                <w:sz w:val="22"/>
                <w:szCs w:val="22"/>
                <w:lang w:val="en-US"/>
                <w14:ligatures w14:val="none"/>
              </w:rPr>
              <w:t xml:space="preserve">OF THE EXECUTIVE </w:t>
            </w:r>
            <w:r w:rsidR="001874E6" w:rsidRPr="00DF67C7">
              <w:rPr>
                <w:rFonts w:ascii="Times New Roman" w:eastAsia="Times New Roman" w:hAnsi="Times New Roman" w:cs="Times New Roman"/>
                <w:b/>
                <w:bCs/>
                <w:kern w:val="0"/>
                <w:sz w:val="22"/>
                <w:szCs w:val="22"/>
                <w:lang w:val="en-US"/>
                <w14:ligatures w14:val="none"/>
              </w:rPr>
              <w:t>BOARD</w:t>
            </w:r>
            <w:r w:rsidRPr="00DF67C7">
              <w:rPr>
                <w:rFonts w:ascii="Times New Roman" w:eastAsia="Times New Roman" w:hAnsi="Times New Roman" w:cs="Times New Roman"/>
                <w:b/>
                <w:bCs/>
                <w:kern w:val="0"/>
                <w:sz w:val="22"/>
                <w:szCs w:val="22"/>
                <w:lang w:val="en-US"/>
                <w14:ligatures w14:val="none"/>
              </w:rPr>
              <w:t xml:space="preserve"> </w:t>
            </w:r>
            <w:r w:rsidR="00BA4460">
              <w:rPr>
                <w:rFonts w:ascii="Times New Roman" w:eastAsia="Times New Roman" w:hAnsi="Times New Roman" w:cs="Times New Roman"/>
                <w:b/>
                <w:bCs/>
                <w:kern w:val="0"/>
                <w:sz w:val="22"/>
                <w:szCs w:val="22"/>
                <w:lang w:val="en-US"/>
                <w14:ligatures w14:val="none"/>
              </w:rPr>
              <w:t xml:space="preserve">            </w:t>
            </w:r>
            <w:r w:rsidRPr="00DF67C7">
              <w:rPr>
                <w:rFonts w:ascii="Times New Roman" w:eastAsia="Times New Roman" w:hAnsi="Times New Roman" w:cs="Times New Roman"/>
                <w:b/>
                <w:bCs/>
                <w:kern w:val="0"/>
                <w:sz w:val="22"/>
                <w:szCs w:val="22"/>
                <w:lang w:val="en-US"/>
                <w14:ligatures w14:val="none"/>
              </w:rPr>
              <w:t xml:space="preserve">Anca-Dana DRAGU </w:t>
            </w:r>
          </w:p>
          <w:p w14:paraId="1233E64E" w14:textId="4725DF14"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tc>
        <w:tc>
          <w:tcPr>
            <w:tcW w:w="1465" w:type="dxa"/>
            <w:tcBorders>
              <w:top w:val="nil"/>
              <w:left w:val="nil"/>
              <w:bottom w:val="nil"/>
              <w:right w:val="nil"/>
            </w:tcBorders>
            <w:tcMar>
              <w:top w:w="24" w:type="dxa"/>
              <w:left w:w="48" w:type="dxa"/>
              <w:bottom w:w="24" w:type="dxa"/>
              <w:right w:w="48" w:type="dxa"/>
            </w:tcMar>
            <w:hideMark/>
          </w:tcPr>
          <w:p w14:paraId="6C16F1CF"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tc>
      </w:tr>
      <w:tr w:rsidR="00F810D0" w:rsidRPr="00792324" w14:paraId="18E73D4B" w14:textId="77777777" w:rsidTr="005D7509">
        <w:tc>
          <w:tcPr>
            <w:tcW w:w="7419" w:type="dxa"/>
            <w:tcBorders>
              <w:top w:val="nil"/>
              <w:left w:val="nil"/>
              <w:bottom w:val="nil"/>
              <w:right w:val="nil"/>
            </w:tcBorders>
            <w:tcMar>
              <w:top w:w="24" w:type="dxa"/>
              <w:left w:w="48" w:type="dxa"/>
              <w:bottom w:w="24" w:type="dxa"/>
              <w:right w:w="1680" w:type="dxa"/>
            </w:tcMar>
            <w:hideMark/>
          </w:tcPr>
          <w:p w14:paraId="1E8EF957" w14:textId="12EBE686"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tc>
        <w:tc>
          <w:tcPr>
            <w:tcW w:w="1465" w:type="dxa"/>
            <w:tcBorders>
              <w:top w:val="nil"/>
              <w:left w:val="nil"/>
              <w:bottom w:val="nil"/>
              <w:right w:val="nil"/>
            </w:tcBorders>
            <w:tcMar>
              <w:top w:w="24" w:type="dxa"/>
              <w:left w:w="48" w:type="dxa"/>
              <w:bottom w:w="24" w:type="dxa"/>
              <w:right w:w="48" w:type="dxa"/>
            </w:tcMar>
            <w:hideMark/>
          </w:tcPr>
          <w:p w14:paraId="6E003467" w14:textId="571C3669"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tc>
      </w:tr>
      <w:tr w:rsidR="00F810D0" w:rsidRPr="00DF67C7" w14:paraId="4CDE342B" w14:textId="77777777" w:rsidTr="00F810D0">
        <w:tc>
          <w:tcPr>
            <w:tcW w:w="0" w:type="auto"/>
            <w:gridSpan w:val="2"/>
            <w:tcBorders>
              <w:top w:val="nil"/>
              <w:left w:val="nil"/>
              <w:bottom w:val="nil"/>
              <w:right w:val="nil"/>
            </w:tcBorders>
            <w:tcMar>
              <w:top w:w="120" w:type="dxa"/>
              <w:left w:w="48" w:type="dxa"/>
              <w:bottom w:w="24" w:type="dxa"/>
              <w:right w:w="48" w:type="dxa"/>
            </w:tcMar>
            <w:hideMark/>
          </w:tcPr>
          <w:p w14:paraId="7A27330B" w14:textId="1BC3DF46" w:rsidR="00F810D0" w:rsidRPr="00DF67C7" w:rsidRDefault="00DA379E" w:rsidP="005D7509">
            <w:pPr>
              <w:spacing w:after="0" w:line="240" w:lineRule="auto"/>
              <w:rPr>
                <w:rFonts w:ascii="Times New Roman" w:eastAsia="Times New Roman" w:hAnsi="Times New Roman" w:cs="Times New Roman"/>
                <w:b/>
                <w:bCs/>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No.</w:t>
            </w:r>
            <w:r w:rsidR="006D2AA6">
              <w:rPr>
                <w:rFonts w:ascii="Times New Roman" w:eastAsia="Times New Roman" w:hAnsi="Times New Roman" w:cs="Times New Roman"/>
                <w:b/>
                <w:bCs/>
                <w:kern w:val="0"/>
                <w:sz w:val="22"/>
                <w:szCs w:val="22"/>
                <w:lang w:val="en-US"/>
                <w14:ligatures w14:val="none"/>
              </w:rPr>
              <w:t xml:space="preserve"> </w:t>
            </w:r>
            <w:r w:rsidR="00F810D0" w:rsidRPr="00DF67C7">
              <w:rPr>
                <w:rFonts w:ascii="Times New Roman" w:eastAsia="Times New Roman" w:hAnsi="Times New Roman" w:cs="Times New Roman"/>
                <w:b/>
                <w:bCs/>
                <w:kern w:val="0"/>
                <w:sz w:val="22"/>
                <w:szCs w:val="22"/>
                <w:lang w:val="en-US"/>
                <w14:ligatures w14:val="none"/>
              </w:rPr>
              <w:t xml:space="preserve">124. </w:t>
            </w:r>
            <w:r w:rsidR="005D7509" w:rsidRPr="00DF67C7">
              <w:rPr>
                <w:rFonts w:ascii="Times New Roman" w:eastAsia="Times New Roman" w:hAnsi="Times New Roman" w:cs="Times New Roman"/>
                <w:b/>
                <w:bCs/>
                <w:kern w:val="0"/>
                <w:sz w:val="22"/>
                <w:szCs w:val="22"/>
                <w:lang w:val="en-US"/>
                <w14:ligatures w14:val="none"/>
              </w:rPr>
              <w:t>Chisinau, 28</w:t>
            </w:r>
            <w:r w:rsidR="006D2AA6">
              <w:rPr>
                <w:rFonts w:ascii="Times New Roman" w:eastAsia="Times New Roman" w:hAnsi="Times New Roman" w:cs="Times New Roman"/>
                <w:b/>
                <w:bCs/>
                <w:kern w:val="0"/>
                <w:sz w:val="22"/>
                <w:szCs w:val="22"/>
                <w:lang w:val="en-US"/>
                <w14:ligatures w14:val="none"/>
              </w:rPr>
              <w:t xml:space="preserve"> </w:t>
            </w:r>
            <w:r w:rsidR="006D2AA6" w:rsidRPr="00DF67C7">
              <w:rPr>
                <w:rFonts w:ascii="Times New Roman" w:eastAsia="Times New Roman" w:hAnsi="Times New Roman" w:cs="Times New Roman"/>
                <w:b/>
                <w:bCs/>
                <w:kern w:val="0"/>
                <w:sz w:val="22"/>
                <w:szCs w:val="22"/>
                <w:lang w:val="en-US"/>
                <w14:ligatures w14:val="none"/>
              </w:rPr>
              <w:t>May</w:t>
            </w:r>
            <w:r w:rsidR="005D7509" w:rsidRPr="00DF67C7">
              <w:rPr>
                <w:rFonts w:ascii="Times New Roman" w:eastAsia="Times New Roman" w:hAnsi="Times New Roman" w:cs="Times New Roman"/>
                <w:b/>
                <w:bCs/>
                <w:kern w:val="0"/>
                <w:sz w:val="22"/>
                <w:szCs w:val="22"/>
                <w:lang w:val="en-US"/>
                <w14:ligatures w14:val="none"/>
              </w:rPr>
              <w:t xml:space="preserve"> 2025</w:t>
            </w:r>
          </w:p>
        </w:tc>
      </w:tr>
      <w:tr w:rsidR="00F810D0" w:rsidRPr="00DF67C7" w14:paraId="157E6E96" w14:textId="77777777" w:rsidTr="00F810D0">
        <w:tc>
          <w:tcPr>
            <w:tcW w:w="0" w:type="auto"/>
            <w:gridSpan w:val="2"/>
            <w:tcBorders>
              <w:top w:val="nil"/>
              <w:left w:val="nil"/>
              <w:bottom w:val="nil"/>
              <w:right w:val="nil"/>
            </w:tcBorders>
            <w:tcMar>
              <w:top w:w="120" w:type="dxa"/>
              <w:left w:w="48" w:type="dxa"/>
              <w:bottom w:w="24" w:type="dxa"/>
              <w:right w:w="48" w:type="dxa"/>
            </w:tcMar>
          </w:tcPr>
          <w:p w14:paraId="793E7178"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28A3D18C"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4440486D"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0ADF918E"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4A952496"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3A092E17"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02CCA85C"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06E266BB"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2AD5490F"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3AB6E4CD"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2A72402C"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3DA3E39B"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5F554509"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568CB6DD"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71DA53DA"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3E551804"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12339072"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2FE0CD72"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65AF7549"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p w14:paraId="69985EEC" w14:textId="77777777" w:rsidR="00F810D0" w:rsidRPr="00DF67C7" w:rsidRDefault="00F810D0" w:rsidP="00F810D0">
            <w:pPr>
              <w:spacing w:after="0" w:line="240" w:lineRule="auto"/>
              <w:rPr>
                <w:rFonts w:ascii="Times New Roman" w:eastAsia="Times New Roman" w:hAnsi="Times New Roman" w:cs="Times New Roman"/>
                <w:b/>
                <w:bCs/>
                <w:kern w:val="0"/>
                <w:sz w:val="22"/>
                <w:szCs w:val="22"/>
                <w:lang w:val="en-US"/>
                <w14:ligatures w14:val="none"/>
              </w:rPr>
            </w:pPr>
          </w:p>
        </w:tc>
      </w:tr>
    </w:tbl>
    <w:p w14:paraId="0384232D" w14:textId="0DAC7920" w:rsidR="00F810D0" w:rsidRPr="00DF67C7" w:rsidRDefault="00F810D0" w:rsidP="00F810D0">
      <w:pPr>
        <w:spacing w:after="0" w:line="240" w:lineRule="auto"/>
        <w:jc w:val="both"/>
        <w:rPr>
          <w:rFonts w:ascii="Arial" w:eastAsia="Times New Roman" w:hAnsi="Arial" w:cs="Arial"/>
          <w:kern w:val="0"/>
          <w:lang w:val="en-US"/>
          <w14:ligatures w14:val="none"/>
        </w:rPr>
      </w:pPr>
    </w:p>
    <w:p w14:paraId="353C1B8A" w14:textId="77777777" w:rsidR="00A74F97" w:rsidRPr="00DF67C7" w:rsidRDefault="00A74F97" w:rsidP="00A74F97">
      <w:pPr>
        <w:spacing w:after="0" w:line="240" w:lineRule="auto"/>
        <w:jc w:val="right"/>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Annex</w:t>
      </w:r>
    </w:p>
    <w:p w14:paraId="5DF93A0C" w14:textId="2EE0F469" w:rsidR="00A74F97" w:rsidRPr="00DF67C7" w:rsidRDefault="00A74F97" w:rsidP="00A74F97">
      <w:pPr>
        <w:spacing w:after="0" w:line="240" w:lineRule="auto"/>
        <w:jc w:val="right"/>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to the Decision of the Executive </w:t>
      </w:r>
      <w:r w:rsidR="001874E6" w:rsidRPr="00DF67C7">
        <w:rPr>
          <w:rFonts w:ascii="Arial" w:eastAsia="Times New Roman" w:hAnsi="Arial" w:cs="Arial"/>
          <w:kern w:val="0"/>
          <w:lang w:val="en-US"/>
          <w14:ligatures w14:val="none"/>
        </w:rPr>
        <w:t>Board</w:t>
      </w:r>
    </w:p>
    <w:p w14:paraId="3D34D20D" w14:textId="77777777" w:rsidR="00A74F97" w:rsidRPr="00DF67C7" w:rsidRDefault="00A74F97" w:rsidP="00A74F97">
      <w:pPr>
        <w:spacing w:after="0" w:line="240" w:lineRule="auto"/>
        <w:jc w:val="right"/>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of the National Bank of Moldova</w:t>
      </w:r>
    </w:p>
    <w:p w14:paraId="5A288832" w14:textId="3192CA21" w:rsidR="00A74F97" w:rsidRPr="00DF67C7" w:rsidRDefault="00DA379E" w:rsidP="00A74F97">
      <w:pPr>
        <w:spacing w:after="0" w:line="240" w:lineRule="auto"/>
        <w:jc w:val="right"/>
        <w:rPr>
          <w:rFonts w:ascii="Arial" w:eastAsia="Times New Roman" w:hAnsi="Arial" w:cs="Arial"/>
          <w:kern w:val="0"/>
          <w:lang w:val="en-US"/>
          <w14:ligatures w14:val="none"/>
        </w:rPr>
      </w:pPr>
      <w:r>
        <w:rPr>
          <w:rFonts w:ascii="Arial" w:eastAsia="Times New Roman" w:hAnsi="Arial" w:cs="Arial"/>
          <w:kern w:val="0"/>
          <w:lang w:val="en-US"/>
          <w14:ligatures w14:val="none"/>
        </w:rPr>
        <w:t>No.</w:t>
      </w:r>
      <w:r w:rsidR="00A74F97" w:rsidRPr="00DF67C7">
        <w:rPr>
          <w:rFonts w:ascii="Arial" w:eastAsia="Times New Roman" w:hAnsi="Arial" w:cs="Arial"/>
          <w:kern w:val="0"/>
          <w:lang w:val="en-US"/>
          <w14:ligatures w14:val="none"/>
        </w:rPr>
        <w:t xml:space="preserve"> 124 of 28</w:t>
      </w:r>
      <w:r w:rsidR="00C012B0">
        <w:rPr>
          <w:rFonts w:ascii="Arial" w:eastAsia="Times New Roman" w:hAnsi="Arial" w:cs="Arial"/>
          <w:kern w:val="0"/>
          <w:lang w:val="en-US"/>
          <w14:ligatures w14:val="none"/>
        </w:rPr>
        <w:t xml:space="preserve"> </w:t>
      </w:r>
      <w:r w:rsidR="00C012B0" w:rsidRPr="00DF67C7">
        <w:rPr>
          <w:rFonts w:ascii="Arial" w:eastAsia="Times New Roman" w:hAnsi="Arial" w:cs="Arial"/>
          <w:kern w:val="0"/>
          <w:lang w:val="en-US"/>
          <w14:ligatures w14:val="none"/>
        </w:rPr>
        <w:t>May</w:t>
      </w:r>
      <w:r w:rsidR="00A74F97" w:rsidRPr="00DF67C7">
        <w:rPr>
          <w:rFonts w:ascii="Arial" w:eastAsia="Times New Roman" w:hAnsi="Arial" w:cs="Arial"/>
          <w:kern w:val="0"/>
          <w:lang w:val="en-US"/>
          <w14:ligatures w14:val="none"/>
        </w:rPr>
        <w:t xml:space="preserve"> 2025</w:t>
      </w:r>
    </w:p>
    <w:p w14:paraId="768E1A7A"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358A460C" w14:textId="77777777" w:rsidR="0022006B" w:rsidRPr="00DF67C7" w:rsidRDefault="0022006B" w:rsidP="00F810D0">
      <w:pPr>
        <w:spacing w:after="0" w:line="240" w:lineRule="auto"/>
        <w:jc w:val="center"/>
        <w:rPr>
          <w:rFonts w:ascii="Arial" w:eastAsia="Times New Roman" w:hAnsi="Arial" w:cs="Arial"/>
          <w:b/>
          <w:bCs/>
          <w:kern w:val="0"/>
          <w:lang w:val="en-US"/>
          <w14:ligatures w14:val="none"/>
        </w:rPr>
      </w:pPr>
      <w:r w:rsidRPr="00DF67C7">
        <w:rPr>
          <w:rFonts w:ascii="Arial" w:eastAsia="Times New Roman" w:hAnsi="Arial" w:cs="Arial"/>
          <w:b/>
          <w:bCs/>
          <w:kern w:val="0"/>
          <w:lang w:val="en-US"/>
          <w14:ligatures w14:val="none"/>
        </w:rPr>
        <w:t xml:space="preserve">Regulation </w:t>
      </w:r>
    </w:p>
    <w:p w14:paraId="4157AEB3" w14:textId="0BB9D514" w:rsidR="0022006B" w:rsidRPr="00DF67C7" w:rsidRDefault="00414FEA" w:rsidP="00F810D0">
      <w:pPr>
        <w:spacing w:after="0" w:line="240" w:lineRule="auto"/>
        <w:jc w:val="center"/>
        <w:rPr>
          <w:rFonts w:ascii="Arial" w:eastAsia="Times New Roman" w:hAnsi="Arial" w:cs="Arial"/>
          <w:b/>
          <w:bCs/>
          <w:kern w:val="0"/>
          <w:lang w:val="en-US"/>
          <w14:ligatures w14:val="none"/>
        </w:rPr>
      </w:pPr>
      <w:r>
        <w:rPr>
          <w:rFonts w:ascii="Arial" w:eastAsia="Times New Roman" w:hAnsi="Arial" w:cs="Arial"/>
          <w:b/>
          <w:bCs/>
          <w:kern w:val="0"/>
          <w:lang w:val="en-US"/>
          <w14:ligatures w14:val="none"/>
        </w:rPr>
        <w:t>on the preparation</w:t>
      </w:r>
      <w:r w:rsidRPr="00DF67C7">
        <w:rPr>
          <w:rFonts w:ascii="Arial" w:eastAsia="Times New Roman" w:hAnsi="Arial" w:cs="Arial"/>
          <w:b/>
          <w:bCs/>
          <w:kern w:val="0"/>
          <w:lang w:val="en-US"/>
          <w14:ligatures w14:val="none"/>
        </w:rPr>
        <w:t xml:space="preserve"> and publi</w:t>
      </w:r>
      <w:r>
        <w:rPr>
          <w:rFonts w:ascii="Arial" w:eastAsia="Times New Roman" w:hAnsi="Arial" w:cs="Arial"/>
          <w:b/>
          <w:bCs/>
          <w:kern w:val="0"/>
          <w:lang w:val="en-US"/>
          <w14:ligatures w14:val="none"/>
        </w:rPr>
        <w:t>cation of the</w:t>
      </w:r>
      <w:r w:rsidRPr="00DF67C7">
        <w:rPr>
          <w:rFonts w:ascii="Arial" w:eastAsia="Times New Roman" w:hAnsi="Arial" w:cs="Arial"/>
          <w:b/>
          <w:bCs/>
          <w:kern w:val="0"/>
          <w:lang w:val="en-US"/>
          <w14:ligatures w14:val="none"/>
        </w:rPr>
        <w:t xml:space="preserve"> Solvency and Financial </w:t>
      </w:r>
      <w:r>
        <w:rPr>
          <w:rFonts w:ascii="Arial" w:eastAsia="Times New Roman" w:hAnsi="Arial" w:cs="Arial"/>
          <w:b/>
          <w:bCs/>
          <w:kern w:val="0"/>
          <w:lang w:val="en-US"/>
          <w14:ligatures w14:val="none"/>
        </w:rPr>
        <w:t>Condition</w:t>
      </w:r>
      <w:r w:rsidRPr="00DF67C7">
        <w:rPr>
          <w:rFonts w:ascii="Arial" w:eastAsia="Times New Roman" w:hAnsi="Arial" w:cs="Arial"/>
          <w:b/>
          <w:bCs/>
          <w:kern w:val="0"/>
          <w:lang w:val="en-US"/>
          <w14:ligatures w14:val="none"/>
        </w:rPr>
        <w:t xml:space="preserve"> Report</w:t>
      </w:r>
      <w:r w:rsidRPr="00DF67C7">
        <w:rPr>
          <w:lang w:val="en-US"/>
        </w:rPr>
        <w:t xml:space="preserve"> </w:t>
      </w:r>
      <w:r w:rsidRPr="00DF67C7">
        <w:rPr>
          <w:rFonts w:ascii="Arial" w:eastAsia="Times New Roman" w:hAnsi="Arial" w:cs="Arial"/>
          <w:b/>
          <w:bCs/>
          <w:kern w:val="0"/>
          <w:lang w:val="en-US"/>
          <w14:ligatures w14:val="none"/>
        </w:rPr>
        <w:t xml:space="preserve">by insurance or reinsurance </w:t>
      </w:r>
      <w:r>
        <w:rPr>
          <w:rFonts w:ascii="Arial" w:eastAsia="Times New Roman" w:hAnsi="Arial" w:cs="Arial"/>
          <w:b/>
          <w:bCs/>
          <w:kern w:val="0"/>
          <w:lang w:val="en-US"/>
          <w14:ligatures w14:val="none"/>
        </w:rPr>
        <w:t>undertakings</w:t>
      </w:r>
      <w:r w:rsidR="0022006B" w:rsidRPr="00DF67C7">
        <w:rPr>
          <w:rFonts w:ascii="Arial" w:eastAsia="Times New Roman" w:hAnsi="Arial" w:cs="Arial"/>
          <w:b/>
          <w:bCs/>
          <w:kern w:val="0"/>
          <w:lang w:val="en-US"/>
          <w14:ligatures w14:val="none"/>
        </w:rPr>
        <w:t xml:space="preserve"> </w:t>
      </w:r>
    </w:p>
    <w:p w14:paraId="03BB1A62" w14:textId="77777777" w:rsidR="00F810D0" w:rsidRPr="00414FEA" w:rsidRDefault="00F810D0" w:rsidP="00F810D0">
      <w:pPr>
        <w:spacing w:after="0" w:line="240" w:lineRule="auto"/>
        <w:ind w:firstLine="567"/>
        <w:jc w:val="both"/>
        <w:rPr>
          <w:rFonts w:ascii="Arial" w:eastAsia="Times New Roman" w:hAnsi="Arial" w:cs="Arial"/>
          <w:kern w:val="0"/>
          <w:lang w:val="en-US"/>
          <w14:ligatures w14:val="none"/>
        </w:rPr>
      </w:pPr>
      <w:r w:rsidRPr="00414FEA">
        <w:rPr>
          <w:rFonts w:ascii="Arial" w:eastAsia="Times New Roman" w:hAnsi="Arial" w:cs="Arial"/>
          <w:kern w:val="0"/>
          <w:lang w:val="en-US"/>
          <w14:ligatures w14:val="none"/>
        </w:rPr>
        <w:t> </w:t>
      </w:r>
    </w:p>
    <w:p w14:paraId="3BEFE60D" w14:textId="0CE19A24" w:rsidR="00F810D0" w:rsidRPr="00DF67C7" w:rsidRDefault="0022006B"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This Regulation</w:t>
      </w:r>
      <w:r w:rsidR="00F810D0" w:rsidRPr="00DF67C7">
        <w:rPr>
          <w:rFonts w:ascii="Arial" w:eastAsia="Times New Roman" w:hAnsi="Arial" w:cs="Arial"/>
          <w:kern w:val="0"/>
          <w:lang w:val="en-US"/>
          <w14:ligatures w14:val="none"/>
        </w:rPr>
        <w:t>:</w:t>
      </w:r>
    </w:p>
    <w:p w14:paraId="7D5944A4" w14:textId="76A29245" w:rsidR="00F810D0" w:rsidRPr="00DF67C7" w:rsidRDefault="00F810D0" w:rsidP="005B771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 </w:t>
      </w:r>
      <w:r w:rsidR="005B771D" w:rsidRPr="00DF67C7">
        <w:rPr>
          <w:rFonts w:ascii="Arial" w:eastAsia="Times New Roman" w:hAnsi="Arial" w:cs="Arial"/>
          <w:kern w:val="0"/>
          <w:lang w:val="en-US"/>
          <w14:ligatures w14:val="none"/>
        </w:rPr>
        <w:t xml:space="preserve">transposes in part </w:t>
      </w:r>
      <w:r w:rsidR="0022006B" w:rsidRPr="00DF67C7">
        <w:rPr>
          <w:rFonts w:ascii="Arial" w:eastAsia="Times New Roman" w:hAnsi="Arial" w:cs="Arial"/>
          <w:kern w:val="0"/>
          <w:lang w:val="en-US"/>
          <w14:ligatures w14:val="none"/>
        </w:rPr>
        <w:t xml:space="preserve">(transposes </w:t>
      </w:r>
      <w:r w:rsidR="00532366">
        <w:rPr>
          <w:rFonts w:ascii="Arial" w:eastAsia="Times New Roman" w:hAnsi="Arial" w:cs="Arial"/>
          <w:kern w:val="0"/>
          <w:lang w:val="en-US"/>
          <w14:ligatures w14:val="none"/>
        </w:rPr>
        <w:t>A</w:t>
      </w:r>
      <w:r w:rsidR="0022006B" w:rsidRPr="00DF67C7">
        <w:rPr>
          <w:rFonts w:ascii="Arial" w:eastAsia="Times New Roman" w:hAnsi="Arial" w:cs="Arial"/>
          <w:kern w:val="0"/>
          <w:lang w:val="en-US"/>
          <w14:ligatures w14:val="none"/>
        </w:rPr>
        <w:t xml:space="preserve">rt.290 - </w:t>
      </w:r>
      <w:r w:rsidR="00532366">
        <w:rPr>
          <w:rFonts w:ascii="Arial" w:eastAsia="Times New Roman" w:hAnsi="Arial" w:cs="Arial"/>
          <w:kern w:val="0"/>
          <w:lang w:val="en-US"/>
          <w14:ligatures w14:val="none"/>
        </w:rPr>
        <w:t>A</w:t>
      </w:r>
      <w:r w:rsidR="0022006B" w:rsidRPr="00DF67C7">
        <w:rPr>
          <w:rFonts w:ascii="Arial" w:eastAsia="Times New Roman" w:hAnsi="Arial" w:cs="Arial"/>
          <w:kern w:val="0"/>
          <w:lang w:val="en-US"/>
          <w14:ligatures w14:val="none"/>
        </w:rPr>
        <w:t xml:space="preserve">rt.295 (4), </w:t>
      </w:r>
      <w:r w:rsidR="00532366">
        <w:rPr>
          <w:rFonts w:ascii="Arial" w:eastAsia="Times New Roman" w:hAnsi="Arial" w:cs="Arial"/>
          <w:kern w:val="0"/>
          <w:lang w:val="en-US"/>
          <w14:ligatures w14:val="none"/>
        </w:rPr>
        <w:t>A</w:t>
      </w:r>
      <w:r w:rsidR="0022006B" w:rsidRPr="00DF67C7">
        <w:rPr>
          <w:rFonts w:ascii="Arial" w:eastAsia="Times New Roman" w:hAnsi="Arial" w:cs="Arial"/>
          <w:kern w:val="0"/>
          <w:lang w:val="en-US"/>
          <w14:ligatures w14:val="none"/>
        </w:rPr>
        <w:t xml:space="preserve">rt.295 (6) - </w:t>
      </w:r>
      <w:r w:rsidR="00532366">
        <w:rPr>
          <w:rFonts w:ascii="Arial" w:eastAsia="Times New Roman" w:hAnsi="Arial" w:cs="Arial"/>
          <w:kern w:val="0"/>
          <w:lang w:val="en-US"/>
          <w14:ligatures w14:val="none"/>
        </w:rPr>
        <w:t>A</w:t>
      </w:r>
      <w:r w:rsidR="0022006B" w:rsidRPr="00DF67C7">
        <w:rPr>
          <w:rFonts w:ascii="Arial" w:eastAsia="Times New Roman" w:hAnsi="Arial" w:cs="Arial"/>
          <w:kern w:val="0"/>
          <w:lang w:val="en-US"/>
          <w14:ligatures w14:val="none"/>
        </w:rPr>
        <w:t xml:space="preserve">rt.297 (2), </w:t>
      </w:r>
      <w:r w:rsidR="00532366">
        <w:rPr>
          <w:rFonts w:ascii="Arial" w:eastAsia="Times New Roman" w:hAnsi="Arial" w:cs="Arial"/>
          <w:kern w:val="0"/>
          <w:lang w:val="en-US"/>
          <w14:ligatures w14:val="none"/>
        </w:rPr>
        <w:t>A</w:t>
      </w:r>
      <w:r w:rsidR="0022006B" w:rsidRPr="00DF67C7">
        <w:rPr>
          <w:rFonts w:ascii="Arial" w:eastAsia="Times New Roman" w:hAnsi="Arial" w:cs="Arial"/>
          <w:kern w:val="0"/>
          <w:lang w:val="en-US"/>
          <w14:ligatures w14:val="none"/>
        </w:rPr>
        <w:t xml:space="preserve">rt.297 (5) - </w:t>
      </w:r>
      <w:r w:rsidR="00532366">
        <w:rPr>
          <w:rFonts w:ascii="Arial" w:eastAsia="Times New Roman" w:hAnsi="Arial" w:cs="Arial"/>
          <w:kern w:val="0"/>
          <w:lang w:val="en-US"/>
          <w14:ligatures w14:val="none"/>
        </w:rPr>
        <w:t>A</w:t>
      </w:r>
      <w:r w:rsidR="0022006B" w:rsidRPr="00DF67C7">
        <w:rPr>
          <w:rFonts w:ascii="Arial" w:eastAsia="Times New Roman" w:hAnsi="Arial" w:cs="Arial"/>
          <w:kern w:val="0"/>
          <w:lang w:val="en-US"/>
          <w14:ligatures w14:val="none"/>
        </w:rPr>
        <w:t xml:space="preserve">rt.298, </w:t>
      </w:r>
      <w:r w:rsidR="00532366">
        <w:rPr>
          <w:rFonts w:ascii="Arial" w:eastAsia="Times New Roman" w:hAnsi="Arial" w:cs="Arial"/>
          <w:kern w:val="0"/>
          <w:lang w:val="en-US"/>
          <w14:ligatures w14:val="none"/>
        </w:rPr>
        <w:t>A</w:t>
      </w:r>
      <w:r w:rsidR="0022006B" w:rsidRPr="00DF67C7">
        <w:rPr>
          <w:rFonts w:ascii="Arial" w:eastAsia="Times New Roman" w:hAnsi="Arial" w:cs="Arial"/>
          <w:kern w:val="0"/>
          <w:lang w:val="en-US"/>
          <w14:ligatures w14:val="none"/>
        </w:rPr>
        <w:t xml:space="preserve">rt.300 - </w:t>
      </w:r>
      <w:r w:rsidR="00532366">
        <w:rPr>
          <w:rFonts w:ascii="Arial" w:eastAsia="Times New Roman" w:hAnsi="Arial" w:cs="Arial"/>
          <w:kern w:val="0"/>
          <w:lang w:val="en-US"/>
          <w14:ligatures w14:val="none"/>
        </w:rPr>
        <w:t>A</w:t>
      </w:r>
      <w:r w:rsidR="0022006B" w:rsidRPr="00DF67C7">
        <w:rPr>
          <w:rFonts w:ascii="Arial" w:eastAsia="Times New Roman" w:hAnsi="Arial" w:cs="Arial"/>
          <w:kern w:val="0"/>
          <w:lang w:val="en-US"/>
          <w14:ligatures w14:val="none"/>
        </w:rPr>
        <w:t xml:space="preserve">rt.301 (3), </w:t>
      </w:r>
      <w:r w:rsidR="00532366">
        <w:rPr>
          <w:rFonts w:ascii="Arial" w:eastAsia="Times New Roman" w:hAnsi="Arial" w:cs="Arial"/>
          <w:kern w:val="0"/>
          <w:lang w:val="en-US"/>
          <w14:ligatures w14:val="none"/>
        </w:rPr>
        <w:t>A</w:t>
      </w:r>
      <w:r w:rsidR="0022006B" w:rsidRPr="00DF67C7">
        <w:rPr>
          <w:rFonts w:ascii="Arial" w:eastAsia="Times New Roman" w:hAnsi="Arial" w:cs="Arial"/>
          <w:kern w:val="0"/>
          <w:lang w:val="en-US"/>
          <w14:ligatures w14:val="none"/>
        </w:rPr>
        <w:t xml:space="preserve">rt.301 (5) - </w:t>
      </w:r>
      <w:r w:rsidR="00532366">
        <w:rPr>
          <w:rFonts w:ascii="Arial" w:eastAsia="Times New Roman" w:hAnsi="Arial" w:cs="Arial"/>
          <w:kern w:val="0"/>
          <w:lang w:val="en-US"/>
          <w14:ligatures w14:val="none"/>
        </w:rPr>
        <w:t>A</w:t>
      </w:r>
      <w:r w:rsidR="0022006B" w:rsidRPr="00DF67C7">
        <w:rPr>
          <w:rFonts w:ascii="Arial" w:eastAsia="Times New Roman" w:hAnsi="Arial" w:cs="Arial"/>
          <w:kern w:val="0"/>
          <w:lang w:val="en-US"/>
          <w14:ligatures w14:val="none"/>
        </w:rPr>
        <w:t>rt.302 and Annex XX) Commission Delegated Regulation (EU) 2015/35 of 10</w:t>
      </w:r>
      <w:r w:rsidR="00532366">
        <w:rPr>
          <w:rFonts w:ascii="Arial" w:eastAsia="Times New Roman" w:hAnsi="Arial" w:cs="Arial"/>
          <w:kern w:val="0"/>
          <w:lang w:val="en-US"/>
          <w14:ligatures w14:val="none"/>
        </w:rPr>
        <w:t xml:space="preserve"> </w:t>
      </w:r>
      <w:r w:rsidR="00532366" w:rsidRPr="00DF67C7">
        <w:rPr>
          <w:rFonts w:ascii="Arial" w:eastAsia="Times New Roman" w:hAnsi="Arial" w:cs="Arial"/>
          <w:kern w:val="0"/>
          <w:lang w:val="en-US"/>
          <w14:ligatures w14:val="none"/>
        </w:rPr>
        <w:t>October</w:t>
      </w:r>
      <w:r w:rsidR="0022006B" w:rsidRPr="00DF67C7">
        <w:rPr>
          <w:rFonts w:ascii="Arial" w:eastAsia="Times New Roman" w:hAnsi="Arial" w:cs="Arial"/>
          <w:kern w:val="0"/>
          <w:lang w:val="en-US"/>
          <w14:ligatures w14:val="none"/>
        </w:rPr>
        <w:t xml:space="preserve"> 2014 supplementing Directive 2009/138/EC of the European Parliament and of the Council on the taking-up and pursuit of the business of Insurance and Reinsurance (Solvency II),  published in the Official Journal of the European Union </w:t>
      </w:r>
      <w:r w:rsidR="00DA379E">
        <w:rPr>
          <w:rFonts w:ascii="Arial" w:eastAsia="Times New Roman" w:hAnsi="Arial" w:cs="Arial"/>
          <w:kern w:val="0"/>
          <w:lang w:val="en-US"/>
          <w14:ligatures w14:val="none"/>
        </w:rPr>
        <w:t>No.</w:t>
      </w:r>
      <w:r w:rsidR="0022006B" w:rsidRPr="00DF67C7">
        <w:rPr>
          <w:rFonts w:ascii="Arial" w:eastAsia="Times New Roman" w:hAnsi="Arial" w:cs="Arial"/>
          <w:kern w:val="0"/>
          <w:lang w:val="en-US"/>
          <w14:ligatures w14:val="none"/>
        </w:rPr>
        <w:t xml:space="preserve"> L 12/1 of 17</w:t>
      </w:r>
      <w:r w:rsidR="005703C8" w:rsidRPr="005703C8">
        <w:rPr>
          <w:rFonts w:ascii="Arial" w:eastAsia="Times New Roman" w:hAnsi="Arial" w:cs="Arial"/>
          <w:kern w:val="0"/>
          <w:lang w:val="en-US"/>
          <w14:ligatures w14:val="none"/>
        </w:rPr>
        <w:t xml:space="preserve"> </w:t>
      </w:r>
      <w:r w:rsidR="005703C8" w:rsidRPr="00DF67C7">
        <w:rPr>
          <w:rFonts w:ascii="Arial" w:eastAsia="Times New Roman" w:hAnsi="Arial" w:cs="Arial"/>
          <w:kern w:val="0"/>
          <w:lang w:val="en-US"/>
          <w14:ligatures w14:val="none"/>
        </w:rPr>
        <w:t>January</w:t>
      </w:r>
      <w:r w:rsidR="00F16102" w:rsidRPr="00DF67C7">
        <w:rPr>
          <w:rFonts w:ascii="Arial" w:eastAsia="Times New Roman" w:hAnsi="Arial" w:cs="Arial"/>
          <w:kern w:val="0"/>
          <w:lang w:val="en-US"/>
          <w14:ligatures w14:val="none"/>
        </w:rPr>
        <w:t xml:space="preserve"> </w:t>
      </w:r>
      <w:r w:rsidR="0022006B" w:rsidRPr="00DF67C7">
        <w:rPr>
          <w:rFonts w:ascii="Arial" w:eastAsia="Times New Roman" w:hAnsi="Arial" w:cs="Arial"/>
          <w:kern w:val="0"/>
          <w:lang w:val="en-US"/>
          <w14:ligatures w14:val="none"/>
        </w:rPr>
        <w:t xml:space="preserve">2015 CELEX: 32015R0035, as last amended by </w:t>
      </w:r>
      <w:r w:rsidR="00F16102" w:rsidRPr="00DF67C7">
        <w:rPr>
          <w:rFonts w:ascii="Arial" w:eastAsia="Times New Roman" w:hAnsi="Arial" w:cs="Arial"/>
          <w:kern w:val="0"/>
          <w:lang w:val="en-US"/>
          <w14:ligatures w14:val="none"/>
        </w:rPr>
        <w:t>Delegated Regulation (EU) 2021/1256 of 21</w:t>
      </w:r>
      <w:r w:rsidR="00CE1318" w:rsidRPr="00CE1318">
        <w:rPr>
          <w:rFonts w:ascii="Arial" w:eastAsia="Times New Roman" w:hAnsi="Arial" w:cs="Arial"/>
          <w:kern w:val="0"/>
          <w:lang w:val="en-US"/>
          <w14:ligatures w14:val="none"/>
        </w:rPr>
        <w:t xml:space="preserve"> </w:t>
      </w:r>
      <w:r w:rsidR="00CE1318" w:rsidRPr="00DF67C7">
        <w:rPr>
          <w:rFonts w:ascii="Arial" w:eastAsia="Times New Roman" w:hAnsi="Arial" w:cs="Arial"/>
          <w:kern w:val="0"/>
          <w:lang w:val="en-US"/>
          <w14:ligatures w14:val="none"/>
        </w:rPr>
        <w:t>April</w:t>
      </w:r>
      <w:r w:rsidR="00CE1318">
        <w:rPr>
          <w:rFonts w:ascii="Arial" w:eastAsia="Times New Roman" w:hAnsi="Arial" w:cs="Arial"/>
          <w:kern w:val="0"/>
          <w:lang w:val="en-US"/>
          <w14:ligatures w14:val="none"/>
        </w:rPr>
        <w:t xml:space="preserve"> </w:t>
      </w:r>
      <w:r w:rsidR="00F16102" w:rsidRPr="00DF67C7">
        <w:rPr>
          <w:rFonts w:ascii="Arial" w:eastAsia="Times New Roman" w:hAnsi="Arial" w:cs="Arial"/>
          <w:kern w:val="0"/>
          <w:lang w:val="en-US"/>
          <w14:ligatures w14:val="none"/>
        </w:rPr>
        <w:t>2021 as regards the integration of sustainability risks in the governance of insurance and reinsurance undertakings</w:t>
      </w:r>
      <w:r w:rsidRPr="00DF67C7">
        <w:rPr>
          <w:rFonts w:ascii="Arial" w:eastAsia="Times New Roman" w:hAnsi="Arial" w:cs="Arial"/>
          <w:kern w:val="0"/>
          <w:lang w:val="en-US"/>
          <w14:ligatures w14:val="none"/>
        </w:rPr>
        <w:t>;</w:t>
      </w:r>
    </w:p>
    <w:p w14:paraId="64AB4DD9" w14:textId="7ABC1904" w:rsidR="00F810D0" w:rsidRPr="00DF67C7" w:rsidRDefault="00F810D0" w:rsidP="005B771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 </w:t>
      </w:r>
      <w:r w:rsidR="005B771D" w:rsidRPr="00DF67C7">
        <w:rPr>
          <w:rFonts w:ascii="Arial" w:eastAsia="Times New Roman" w:hAnsi="Arial" w:cs="Arial"/>
          <w:kern w:val="0"/>
          <w:lang w:val="en-US"/>
          <w14:ligatures w14:val="none"/>
        </w:rPr>
        <w:t xml:space="preserve">transposes in part </w:t>
      </w:r>
      <w:r w:rsidR="00F16102" w:rsidRPr="00DF67C7">
        <w:rPr>
          <w:rFonts w:ascii="Arial" w:eastAsia="Times New Roman" w:hAnsi="Arial" w:cs="Arial"/>
          <w:kern w:val="0"/>
          <w:lang w:val="en-US"/>
          <w14:ligatures w14:val="none"/>
        </w:rPr>
        <w:t xml:space="preserve">(transposes Guidelines 1-10, 12, 30-32, 36-37) EIOPA-BoS Guideline </w:t>
      </w:r>
      <w:r w:rsidR="00DA379E">
        <w:rPr>
          <w:rFonts w:ascii="Arial" w:eastAsia="Times New Roman" w:hAnsi="Arial" w:cs="Arial"/>
          <w:kern w:val="0"/>
          <w:lang w:val="en-US"/>
          <w14:ligatures w14:val="none"/>
        </w:rPr>
        <w:t>No.</w:t>
      </w:r>
      <w:r w:rsidR="00F16102" w:rsidRPr="00DF67C7">
        <w:rPr>
          <w:rFonts w:ascii="Arial" w:eastAsia="Times New Roman" w:hAnsi="Arial" w:cs="Arial"/>
          <w:kern w:val="0"/>
          <w:lang w:val="en-US"/>
          <w14:ligatures w14:val="none"/>
        </w:rPr>
        <w:t xml:space="preserve"> 15/109 on reporting and public disclosure</w:t>
      </w:r>
      <w:r w:rsidRPr="00DF67C7">
        <w:rPr>
          <w:rFonts w:ascii="Arial" w:eastAsia="Times New Roman" w:hAnsi="Arial" w:cs="Arial"/>
          <w:kern w:val="0"/>
          <w:lang w:val="en-US"/>
          <w14:ligatures w14:val="none"/>
        </w:rPr>
        <w:t>.</w:t>
      </w:r>
    </w:p>
    <w:p w14:paraId="1AD66ADB"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2ECE120D" w14:textId="4F752DCF" w:rsidR="00F810D0" w:rsidRPr="00DF67C7" w:rsidRDefault="00C25823"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Chapter</w:t>
      </w:r>
      <w:r w:rsidR="00F810D0" w:rsidRPr="00DF67C7">
        <w:rPr>
          <w:rFonts w:ascii="Arial" w:eastAsia="Times New Roman" w:hAnsi="Arial" w:cs="Arial"/>
          <w:b/>
          <w:bCs/>
          <w:kern w:val="0"/>
          <w:lang w:val="en-US"/>
          <w14:ligatures w14:val="none"/>
        </w:rPr>
        <w:t xml:space="preserve"> I</w:t>
      </w:r>
    </w:p>
    <w:p w14:paraId="329742EE" w14:textId="3C6AFAA3" w:rsidR="00F810D0" w:rsidRPr="00DF67C7" w:rsidRDefault="00C25823"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 xml:space="preserve">GENERAL PROVISIONS </w:t>
      </w:r>
    </w:p>
    <w:p w14:paraId="6FEF85DD" w14:textId="30DB4A96" w:rsidR="00F810D0" w:rsidRPr="00DF67C7" w:rsidRDefault="00F810D0" w:rsidP="00C25823">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w:t>
      </w:r>
      <w:r w:rsidRPr="00DF67C7">
        <w:rPr>
          <w:rFonts w:ascii="Arial" w:eastAsia="Times New Roman" w:hAnsi="Arial" w:cs="Arial"/>
          <w:kern w:val="0"/>
          <w:lang w:val="en-US"/>
          <w14:ligatures w14:val="none"/>
        </w:rPr>
        <w:t xml:space="preserve"> </w:t>
      </w:r>
      <w:r w:rsidR="00C25823" w:rsidRPr="00DF67C7">
        <w:rPr>
          <w:rFonts w:ascii="Arial" w:eastAsia="Times New Roman" w:hAnsi="Arial" w:cs="Arial"/>
          <w:kern w:val="0"/>
          <w:lang w:val="en-US"/>
          <w14:ligatures w14:val="none"/>
        </w:rPr>
        <w:t xml:space="preserve">The Regulation </w:t>
      </w:r>
      <w:r w:rsidR="00DA379E" w:rsidRPr="00DA379E">
        <w:rPr>
          <w:rFonts w:ascii="Arial" w:eastAsia="Times New Roman" w:hAnsi="Arial" w:cs="Arial"/>
          <w:kern w:val="0"/>
          <w:lang w:val="en-US"/>
          <w14:ligatures w14:val="none"/>
        </w:rPr>
        <w:t>on the preparation and publication of the Solvency and Financial Condition Report by insurance or reinsurance undertakings</w:t>
      </w:r>
      <w:r w:rsidR="00C25823" w:rsidRPr="00DF67C7">
        <w:rPr>
          <w:rFonts w:ascii="Arial" w:eastAsia="Times New Roman" w:hAnsi="Arial" w:cs="Arial"/>
          <w:kern w:val="0"/>
          <w:lang w:val="en-US"/>
          <w14:ligatures w14:val="none"/>
        </w:rPr>
        <w:t xml:space="preserve"> (hereinafter – Regulation) establishes the requirements regarding the structure and content of the Solvency and Financial </w:t>
      </w:r>
      <w:r w:rsidR="00812C44">
        <w:rPr>
          <w:rFonts w:ascii="Arial" w:eastAsia="Times New Roman" w:hAnsi="Arial" w:cs="Arial"/>
          <w:kern w:val="0"/>
          <w:lang w:val="en-US"/>
          <w14:ligatures w14:val="none"/>
        </w:rPr>
        <w:t>Condition</w:t>
      </w:r>
      <w:r w:rsidR="00C25823" w:rsidRPr="00DF67C7">
        <w:rPr>
          <w:rFonts w:ascii="Arial" w:eastAsia="Times New Roman" w:hAnsi="Arial" w:cs="Arial"/>
          <w:kern w:val="0"/>
          <w:lang w:val="en-US"/>
          <w14:ligatures w14:val="none"/>
        </w:rPr>
        <w:t xml:space="preserve"> Report, which is to be published by insurance or reinsurance </w:t>
      </w:r>
      <w:r w:rsidR="00160D5C">
        <w:rPr>
          <w:rFonts w:ascii="Arial" w:eastAsia="Times New Roman" w:hAnsi="Arial" w:cs="Arial"/>
          <w:kern w:val="0"/>
          <w:lang w:val="en-US"/>
          <w14:ligatures w14:val="none"/>
        </w:rPr>
        <w:t>undertakings</w:t>
      </w:r>
      <w:r w:rsidR="00C25823" w:rsidRPr="00DF67C7">
        <w:rPr>
          <w:rFonts w:ascii="Arial" w:eastAsia="Times New Roman" w:hAnsi="Arial" w:cs="Arial"/>
          <w:kern w:val="0"/>
          <w:lang w:val="en-US"/>
          <w14:ligatures w14:val="none"/>
        </w:rPr>
        <w:t xml:space="preserve"> (hereinafter – </w:t>
      </w:r>
      <w:r w:rsidR="00160D5C">
        <w:rPr>
          <w:rFonts w:ascii="Arial" w:eastAsia="Times New Roman" w:hAnsi="Arial" w:cs="Arial"/>
          <w:kern w:val="0"/>
          <w:lang w:val="en-US"/>
          <w14:ligatures w14:val="none"/>
        </w:rPr>
        <w:t>Undertakings</w:t>
      </w:r>
      <w:r w:rsidR="00C25823" w:rsidRPr="00DF67C7">
        <w:rPr>
          <w:rFonts w:ascii="Arial" w:eastAsia="Times New Roman" w:hAnsi="Arial" w:cs="Arial"/>
          <w:kern w:val="0"/>
          <w:lang w:val="en-US"/>
          <w14:ligatures w14:val="none"/>
        </w:rPr>
        <w:t>) and submitted to the National Bank of Moldova, as well as the deadlines, means of its publication and presentation</w:t>
      </w:r>
      <w:r w:rsidRPr="00DF67C7">
        <w:rPr>
          <w:rFonts w:ascii="Arial" w:eastAsia="Times New Roman" w:hAnsi="Arial" w:cs="Arial"/>
          <w:kern w:val="0"/>
          <w:lang w:val="en-US"/>
          <w14:ligatures w14:val="none"/>
        </w:rPr>
        <w:t>.</w:t>
      </w:r>
    </w:p>
    <w:p w14:paraId="52EF7495" w14:textId="5084C0A1" w:rsidR="00F810D0" w:rsidRPr="00DF67C7" w:rsidRDefault="00F810D0" w:rsidP="005B771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w:t>
      </w:r>
      <w:r w:rsidRPr="00DF67C7">
        <w:rPr>
          <w:rFonts w:ascii="Arial" w:eastAsia="Times New Roman" w:hAnsi="Arial" w:cs="Arial"/>
          <w:kern w:val="0"/>
          <w:lang w:val="en-US"/>
          <w14:ligatures w14:val="none"/>
        </w:rPr>
        <w:t xml:space="preserve"> </w:t>
      </w:r>
      <w:r w:rsidR="00C25823" w:rsidRPr="00DF67C7">
        <w:rPr>
          <w:rFonts w:ascii="Arial" w:eastAsia="Times New Roman" w:hAnsi="Arial" w:cs="Arial"/>
          <w:kern w:val="0"/>
          <w:lang w:val="en-US"/>
          <w14:ligatures w14:val="none"/>
        </w:rPr>
        <w:t>The terms and expressions used in this regulation have the meaning</w:t>
      </w:r>
      <w:r w:rsidR="005B771D" w:rsidRPr="00DF67C7">
        <w:rPr>
          <w:rFonts w:ascii="Arial" w:eastAsia="Times New Roman" w:hAnsi="Arial" w:cs="Arial"/>
          <w:kern w:val="0"/>
          <w:lang w:val="en-US"/>
          <w14:ligatures w14:val="none"/>
        </w:rPr>
        <w:t>s</w:t>
      </w:r>
      <w:r w:rsidR="00C25823" w:rsidRPr="00DF67C7">
        <w:rPr>
          <w:rFonts w:ascii="Arial" w:eastAsia="Times New Roman" w:hAnsi="Arial" w:cs="Arial"/>
          <w:kern w:val="0"/>
          <w:lang w:val="en-US"/>
          <w14:ligatures w14:val="none"/>
        </w:rPr>
        <w:t xml:space="preserve"> provided for in Law </w:t>
      </w:r>
      <w:r w:rsidR="00DA379E">
        <w:rPr>
          <w:rFonts w:ascii="Arial" w:eastAsia="Times New Roman" w:hAnsi="Arial" w:cs="Arial"/>
          <w:kern w:val="0"/>
          <w:lang w:val="en-US"/>
          <w14:ligatures w14:val="none"/>
        </w:rPr>
        <w:t>No.</w:t>
      </w:r>
      <w:r w:rsidR="00C25823" w:rsidRPr="00DF67C7">
        <w:rPr>
          <w:rFonts w:ascii="Arial" w:eastAsia="Times New Roman" w:hAnsi="Arial" w:cs="Arial"/>
          <w:kern w:val="0"/>
          <w:lang w:val="en-US"/>
          <w14:ligatures w14:val="none"/>
        </w:rPr>
        <w:t xml:space="preserve"> 92/2022 </w:t>
      </w:r>
      <w:r w:rsidR="005B771D" w:rsidRPr="00DF67C7">
        <w:rPr>
          <w:rFonts w:ascii="Arial" w:eastAsia="Times New Roman" w:hAnsi="Arial" w:cs="Arial"/>
          <w:kern w:val="0"/>
          <w:lang w:val="en-US"/>
          <w14:ligatures w14:val="none"/>
        </w:rPr>
        <w:t>on the business of insurance and reinsurance</w:t>
      </w:r>
      <w:r w:rsidR="00C25823" w:rsidRPr="00DF67C7">
        <w:rPr>
          <w:rFonts w:ascii="Arial" w:eastAsia="Times New Roman" w:hAnsi="Arial" w:cs="Arial"/>
          <w:kern w:val="0"/>
          <w:lang w:val="en-US"/>
          <w14:ligatures w14:val="none"/>
        </w:rPr>
        <w:t xml:space="preserve"> (hereinafter – Law </w:t>
      </w:r>
      <w:r w:rsidR="00DA379E">
        <w:rPr>
          <w:rFonts w:ascii="Arial" w:eastAsia="Times New Roman" w:hAnsi="Arial" w:cs="Arial"/>
          <w:kern w:val="0"/>
          <w:lang w:val="en-US"/>
          <w14:ligatures w14:val="none"/>
        </w:rPr>
        <w:t>No.</w:t>
      </w:r>
      <w:r w:rsidR="00C25823" w:rsidRPr="00DF67C7">
        <w:rPr>
          <w:rFonts w:ascii="Arial" w:eastAsia="Times New Roman" w:hAnsi="Arial" w:cs="Arial"/>
          <w:kern w:val="0"/>
          <w:lang w:val="en-US"/>
          <w14:ligatures w14:val="none"/>
        </w:rPr>
        <w:t xml:space="preserve"> 92/202</w:t>
      </w:r>
      <w:r w:rsidR="005B771D" w:rsidRPr="00DF67C7">
        <w:rPr>
          <w:rFonts w:ascii="Arial" w:eastAsia="Times New Roman" w:hAnsi="Arial" w:cs="Arial"/>
          <w:kern w:val="0"/>
          <w:lang w:val="en-US"/>
          <w14:ligatures w14:val="none"/>
        </w:rPr>
        <w:t>2)</w:t>
      </w:r>
      <w:r w:rsidRPr="00DF67C7">
        <w:rPr>
          <w:rFonts w:ascii="Arial" w:eastAsia="Times New Roman" w:hAnsi="Arial" w:cs="Arial"/>
          <w:kern w:val="0"/>
          <w:lang w:val="en-US"/>
          <w14:ligatures w14:val="none"/>
        </w:rPr>
        <w:t>.</w:t>
      </w:r>
    </w:p>
    <w:p w14:paraId="4758575D" w14:textId="500FA9BE" w:rsidR="00F810D0" w:rsidRPr="00DF67C7" w:rsidRDefault="00F810D0" w:rsidP="005B771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w:t>
      </w:r>
      <w:r w:rsidRPr="00DF67C7">
        <w:rPr>
          <w:rFonts w:ascii="Arial" w:eastAsia="Times New Roman" w:hAnsi="Arial" w:cs="Arial"/>
          <w:kern w:val="0"/>
          <w:lang w:val="en-US"/>
          <w14:ligatures w14:val="none"/>
        </w:rPr>
        <w:t xml:space="preserve"> </w:t>
      </w:r>
      <w:r w:rsidR="005B771D" w:rsidRPr="00DF67C7">
        <w:rPr>
          <w:rFonts w:ascii="Arial" w:eastAsia="Times New Roman" w:hAnsi="Arial" w:cs="Arial"/>
          <w:kern w:val="0"/>
          <w:lang w:val="en-US"/>
          <w14:ligatures w14:val="none"/>
        </w:rPr>
        <w:t>For the purposes of this Regulation, “</w:t>
      </w:r>
      <w:r w:rsidR="00D132C1">
        <w:rPr>
          <w:rFonts w:ascii="Arial" w:eastAsia="Times New Roman" w:hAnsi="Arial" w:cs="Arial"/>
          <w:kern w:val="0"/>
          <w:lang w:val="en-US"/>
          <w14:ligatures w14:val="none"/>
        </w:rPr>
        <w:t>undertaking</w:t>
      </w:r>
      <w:r w:rsidR="005B771D" w:rsidRPr="00DF67C7">
        <w:rPr>
          <w:rFonts w:ascii="Arial" w:eastAsia="Times New Roman" w:hAnsi="Arial" w:cs="Arial"/>
          <w:kern w:val="0"/>
          <w:lang w:val="en-US"/>
          <w14:ligatures w14:val="none"/>
        </w:rPr>
        <w:t xml:space="preserve">” includes the insurance or reinsurance </w:t>
      </w:r>
      <w:r w:rsidR="00602570">
        <w:rPr>
          <w:rFonts w:ascii="Arial" w:eastAsia="Times New Roman" w:hAnsi="Arial" w:cs="Arial"/>
          <w:kern w:val="0"/>
          <w:lang w:val="en-US"/>
          <w14:ligatures w14:val="none"/>
        </w:rPr>
        <w:t>undertaking</w:t>
      </w:r>
      <w:r w:rsidR="005B771D" w:rsidRPr="00DF67C7">
        <w:rPr>
          <w:rFonts w:ascii="Arial" w:eastAsia="Times New Roman" w:hAnsi="Arial" w:cs="Arial"/>
          <w:kern w:val="0"/>
          <w:lang w:val="en-US"/>
          <w14:ligatures w14:val="none"/>
        </w:rPr>
        <w:t xml:space="preserve"> with its head office in the Republic of Moldova, as well as the branch of the insurance or reinsurance </w:t>
      </w:r>
      <w:r w:rsidR="00602570">
        <w:rPr>
          <w:rFonts w:ascii="Arial" w:eastAsia="Times New Roman" w:hAnsi="Arial" w:cs="Arial"/>
          <w:kern w:val="0"/>
          <w:lang w:val="en-US"/>
          <w14:ligatures w14:val="none"/>
        </w:rPr>
        <w:t>undertaking</w:t>
      </w:r>
      <w:r w:rsidR="005B771D" w:rsidRPr="00DF67C7">
        <w:rPr>
          <w:rFonts w:ascii="Arial" w:eastAsia="Times New Roman" w:hAnsi="Arial" w:cs="Arial"/>
          <w:kern w:val="0"/>
          <w:lang w:val="en-US"/>
          <w14:ligatures w14:val="none"/>
        </w:rPr>
        <w:t xml:space="preserve"> in a third country</w:t>
      </w:r>
      <w:r w:rsidRPr="00DF67C7">
        <w:rPr>
          <w:rFonts w:ascii="Arial" w:eastAsia="Times New Roman" w:hAnsi="Arial" w:cs="Arial"/>
          <w:kern w:val="0"/>
          <w:lang w:val="en-US"/>
          <w14:ligatures w14:val="none"/>
        </w:rPr>
        <w:t>.</w:t>
      </w:r>
    </w:p>
    <w:p w14:paraId="231C5F75"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1286C8B9" w14:textId="017C5D05" w:rsidR="00F810D0" w:rsidRPr="00DF67C7" w:rsidRDefault="005B771D"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Chapter</w:t>
      </w:r>
      <w:r w:rsidR="00F810D0" w:rsidRPr="00DF67C7">
        <w:rPr>
          <w:rFonts w:ascii="Arial" w:eastAsia="Times New Roman" w:hAnsi="Arial" w:cs="Arial"/>
          <w:b/>
          <w:bCs/>
          <w:kern w:val="0"/>
          <w:lang w:val="en-US"/>
          <w14:ligatures w14:val="none"/>
        </w:rPr>
        <w:t xml:space="preserve"> II</w:t>
      </w:r>
    </w:p>
    <w:p w14:paraId="40CC8C8B" w14:textId="0BADCC67" w:rsidR="005B771D" w:rsidRPr="00DF67C7" w:rsidRDefault="005B771D" w:rsidP="00F810D0">
      <w:pPr>
        <w:spacing w:after="0" w:line="240" w:lineRule="auto"/>
        <w:jc w:val="center"/>
        <w:rPr>
          <w:rFonts w:ascii="Arial" w:eastAsia="Times New Roman" w:hAnsi="Arial" w:cs="Arial"/>
          <w:b/>
          <w:bCs/>
          <w:kern w:val="0"/>
          <w:lang w:val="en-US"/>
          <w14:ligatures w14:val="none"/>
        </w:rPr>
      </w:pPr>
      <w:r w:rsidRPr="00DF67C7">
        <w:rPr>
          <w:rFonts w:ascii="Arial" w:eastAsia="Times New Roman" w:hAnsi="Arial" w:cs="Arial"/>
          <w:b/>
          <w:bCs/>
          <w:kern w:val="0"/>
          <w:lang w:val="en-US"/>
          <w14:ligatures w14:val="none"/>
        </w:rPr>
        <w:t xml:space="preserve">SOLVENCY AND FINANCIAL </w:t>
      </w:r>
      <w:r w:rsidR="00EC7B97" w:rsidRPr="00EC7B97">
        <w:rPr>
          <w:rFonts w:ascii="Arial" w:eastAsia="Times New Roman" w:hAnsi="Arial" w:cs="Arial"/>
          <w:b/>
          <w:bCs/>
          <w:kern w:val="0"/>
          <w:lang w:val="en-US"/>
          <w14:ligatures w14:val="none"/>
        </w:rPr>
        <w:t>CONDITION</w:t>
      </w:r>
      <w:r w:rsidRPr="00DF67C7">
        <w:rPr>
          <w:rFonts w:ascii="Arial" w:eastAsia="Times New Roman" w:hAnsi="Arial" w:cs="Arial"/>
          <w:b/>
          <w:bCs/>
          <w:kern w:val="0"/>
          <w:lang w:val="en-US"/>
          <w14:ligatures w14:val="none"/>
        </w:rPr>
        <w:t xml:space="preserve"> REPORT</w:t>
      </w:r>
    </w:p>
    <w:p w14:paraId="40A694BC"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51A4C8DD" w14:textId="03E98A70" w:rsidR="00F810D0" w:rsidRPr="00DF67C7" w:rsidRDefault="005B771D"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Section</w:t>
      </w:r>
      <w:r w:rsidR="00F810D0" w:rsidRPr="00DF67C7">
        <w:rPr>
          <w:rFonts w:ascii="Arial" w:eastAsia="Times New Roman" w:hAnsi="Arial" w:cs="Arial"/>
          <w:b/>
          <w:bCs/>
          <w:i/>
          <w:iCs/>
          <w:kern w:val="0"/>
          <w:lang w:val="en-US"/>
          <w14:ligatures w14:val="none"/>
        </w:rPr>
        <w:t xml:space="preserve"> 1</w:t>
      </w:r>
    </w:p>
    <w:p w14:paraId="39BA9496" w14:textId="6C11208C" w:rsidR="00F810D0" w:rsidRPr="00DF67C7" w:rsidRDefault="005B771D"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 xml:space="preserve">Structure and content </w:t>
      </w:r>
    </w:p>
    <w:p w14:paraId="45E31137" w14:textId="43A94D6A" w:rsidR="00F810D0" w:rsidRPr="00DF67C7" w:rsidRDefault="00F810D0" w:rsidP="00BF19C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w:t>
      </w:r>
      <w:r w:rsidRPr="00DF67C7">
        <w:rPr>
          <w:rFonts w:ascii="Arial" w:eastAsia="Times New Roman" w:hAnsi="Arial" w:cs="Arial"/>
          <w:kern w:val="0"/>
          <w:lang w:val="en-US"/>
          <w14:ligatures w14:val="none"/>
        </w:rPr>
        <w:t xml:space="preserve"> </w:t>
      </w:r>
      <w:r w:rsidR="005B771D" w:rsidRPr="00DF67C7">
        <w:rPr>
          <w:rFonts w:ascii="Arial" w:eastAsia="Times New Roman" w:hAnsi="Arial" w:cs="Arial"/>
          <w:kern w:val="0"/>
          <w:lang w:val="en-US"/>
          <w14:ligatures w14:val="none"/>
        </w:rPr>
        <w:t xml:space="preserve">The solvency and financial </w:t>
      </w:r>
      <w:r w:rsidR="00F45D8F">
        <w:rPr>
          <w:rFonts w:ascii="Arial" w:eastAsia="Times New Roman" w:hAnsi="Arial" w:cs="Arial"/>
          <w:kern w:val="0"/>
          <w:lang w:val="en-US"/>
          <w14:ligatures w14:val="none"/>
        </w:rPr>
        <w:t>condition</w:t>
      </w:r>
      <w:r w:rsidR="005B771D" w:rsidRPr="00DF67C7">
        <w:rPr>
          <w:rFonts w:ascii="Arial" w:eastAsia="Times New Roman" w:hAnsi="Arial" w:cs="Arial"/>
          <w:kern w:val="0"/>
          <w:lang w:val="en-US"/>
          <w14:ligatures w14:val="none"/>
        </w:rPr>
        <w:t xml:space="preserve"> </w:t>
      </w:r>
      <w:r w:rsidR="00BF19C6" w:rsidRPr="00DF67C7">
        <w:rPr>
          <w:rFonts w:ascii="Arial" w:eastAsia="Times New Roman" w:hAnsi="Arial" w:cs="Arial"/>
          <w:kern w:val="0"/>
          <w:lang w:val="en-US"/>
          <w14:ligatures w14:val="none"/>
        </w:rPr>
        <w:t xml:space="preserve">report </w:t>
      </w:r>
      <w:r w:rsidR="005B771D" w:rsidRPr="00DF67C7">
        <w:rPr>
          <w:rFonts w:ascii="Arial" w:eastAsia="Times New Roman" w:hAnsi="Arial" w:cs="Arial"/>
          <w:kern w:val="0"/>
          <w:lang w:val="en-US"/>
          <w14:ligatures w14:val="none"/>
        </w:rPr>
        <w:t xml:space="preserve">shall be </w:t>
      </w:r>
      <w:r w:rsidR="00BF19C6" w:rsidRPr="00DF67C7">
        <w:rPr>
          <w:rFonts w:ascii="Arial" w:eastAsia="Times New Roman" w:hAnsi="Arial" w:cs="Arial"/>
          <w:kern w:val="0"/>
          <w:lang w:val="en-US"/>
          <w14:ligatures w14:val="none"/>
        </w:rPr>
        <w:t>drawn up</w:t>
      </w:r>
      <w:r w:rsidR="005B771D" w:rsidRPr="00DF67C7">
        <w:rPr>
          <w:rFonts w:ascii="Arial" w:eastAsia="Times New Roman" w:hAnsi="Arial" w:cs="Arial"/>
          <w:kern w:val="0"/>
          <w:lang w:val="en-US"/>
          <w14:ligatures w14:val="none"/>
        </w:rPr>
        <w:t xml:space="preserve"> and shall correspond to the structure provided for in the annex and information mentioned in points 9 - 41</w:t>
      </w:r>
      <w:r w:rsidR="00BF19C6" w:rsidRPr="00DF67C7">
        <w:rPr>
          <w:rFonts w:ascii="Arial" w:eastAsia="Times New Roman" w:hAnsi="Arial" w:cs="Arial"/>
          <w:kern w:val="0"/>
          <w:lang w:val="en-US"/>
          <w14:ligatures w14:val="none"/>
        </w:rPr>
        <w:t xml:space="preserve"> shall be made public</w:t>
      </w:r>
      <w:r w:rsidRPr="00DF67C7">
        <w:rPr>
          <w:rFonts w:ascii="Arial" w:eastAsia="Times New Roman" w:hAnsi="Arial" w:cs="Arial"/>
          <w:kern w:val="0"/>
          <w:lang w:val="en-US"/>
          <w14:ligatures w14:val="none"/>
        </w:rPr>
        <w:t>.</w:t>
      </w:r>
    </w:p>
    <w:p w14:paraId="331832D6" w14:textId="4C68C0A3"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5.</w:t>
      </w:r>
      <w:r w:rsidRPr="00DF67C7">
        <w:rPr>
          <w:rFonts w:ascii="Arial" w:eastAsia="Times New Roman" w:hAnsi="Arial" w:cs="Arial"/>
          <w:kern w:val="0"/>
          <w:lang w:val="en-US"/>
          <w14:ligatures w14:val="none"/>
        </w:rPr>
        <w:t xml:space="preserve"> </w:t>
      </w:r>
      <w:r w:rsidR="00BF19C6" w:rsidRPr="00DF67C7">
        <w:rPr>
          <w:rFonts w:ascii="Arial" w:eastAsia="Times New Roman" w:hAnsi="Arial" w:cs="Arial"/>
          <w:kern w:val="0"/>
          <w:lang w:val="en-US"/>
          <w14:ligatures w14:val="none"/>
        </w:rPr>
        <w:t xml:space="preserve">The solvency and financial </w:t>
      </w:r>
      <w:r w:rsidR="00E74CCE">
        <w:rPr>
          <w:rFonts w:ascii="Arial" w:eastAsia="Times New Roman" w:hAnsi="Arial" w:cs="Arial"/>
          <w:kern w:val="0"/>
          <w:lang w:val="en-US"/>
          <w14:ligatures w14:val="none"/>
        </w:rPr>
        <w:t>condition</w:t>
      </w:r>
      <w:r w:rsidR="00BF19C6" w:rsidRPr="00DF67C7">
        <w:rPr>
          <w:rFonts w:ascii="Arial" w:eastAsia="Times New Roman" w:hAnsi="Arial" w:cs="Arial"/>
          <w:kern w:val="0"/>
          <w:lang w:val="en-US"/>
          <w14:ligatures w14:val="none"/>
        </w:rPr>
        <w:t xml:space="preserve"> report contains quantitative and qualitative information in text form, supplemented, where appropri</w:t>
      </w:r>
      <w:r w:rsidR="00790584" w:rsidRPr="00DF67C7">
        <w:rPr>
          <w:rFonts w:ascii="Arial" w:eastAsia="Times New Roman" w:hAnsi="Arial" w:cs="Arial"/>
          <w:kern w:val="0"/>
          <w:lang w:val="en-US"/>
          <w14:ligatures w14:val="none"/>
        </w:rPr>
        <w:t>ate, with quantitative formulas</w:t>
      </w:r>
      <w:r w:rsidRPr="00DF67C7">
        <w:rPr>
          <w:rFonts w:ascii="Arial" w:eastAsia="Times New Roman" w:hAnsi="Arial" w:cs="Arial"/>
          <w:kern w:val="0"/>
          <w:lang w:val="en-US"/>
          <w14:ligatures w14:val="none"/>
        </w:rPr>
        <w:t>.</w:t>
      </w:r>
    </w:p>
    <w:p w14:paraId="42631D00" w14:textId="11909D8D"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lastRenderedPageBreak/>
        <w:t>6.</w:t>
      </w:r>
      <w:r w:rsidRPr="00DF67C7">
        <w:rPr>
          <w:rFonts w:ascii="Arial" w:eastAsia="Times New Roman" w:hAnsi="Arial" w:cs="Arial"/>
          <w:kern w:val="0"/>
          <w:lang w:val="en-US"/>
          <w14:ligatures w14:val="none"/>
        </w:rPr>
        <w:t xml:space="preserve"> </w:t>
      </w:r>
      <w:r w:rsidR="00790584" w:rsidRPr="00DF67C7">
        <w:rPr>
          <w:rFonts w:ascii="Arial" w:eastAsia="Times New Roman" w:hAnsi="Arial" w:cs="Arial"/>
          <w:kern w:val="0"/>
          <w:lang w:val="en-US"/>
          <w14:ligatures w14:val="none"/>
        </w:rPr>
        <w:t xml:space="preserve">The procedures regarding the disclosure of information, which the </w:t>
      </w:r>
      <w:r w:rsidR="00F6441C">
        <w:rPr>
          <w:rFonts w:ascii="Arial" w:eastAsia="Times New Roman" w:hAnsi="Arial" w:cs="Arial"/>
          <w:kern w:val="0"/>
          <w:lang w:val="en-US"/>
          <w14:ligatures w14:val="none"/>
        </w:rPr>
        <w:t>undertaking</w:t>
      </w:r>
      <w:r w:rsidR="00790584" w:rsidRPr="00DF67C7">
        <w:rPr>
          <w:rFonts w:ascii="Arial" w:eastAsia="Times New Roman" w:hAnsi="Arial" w:cs="Arial"/>
          <w:kern w:val="0"/>
          <w:lang w:val="en-US"/>
          <w14:ligatures w14:val="none"/>
        </w:rPr>
        <w:t xml:space="preserve"> must dispose of in accordance with the provisions of the regulatory framework relating to the corporate governance system, will include, at least, the following</w:t>
      </w:r>
      <w:r w:rsidRPr="00DF67C7">
        <w:rPr>
          <w:rFonts w:ascii="Arial" w:eastAsia="Times New Roman" w:hAnsi="Arial" w:cs="Arial"/>
          <w:kern w:val="0"/>
          <w:lang w:val="en-US"/>
          <w14:ligatures w14:val="none"/>
        </w:rPr>
        <w:t>:</w:t>
      </w:r>
    </w:p>
    <w:p w14:paraId="6F5C59FF" w14:textId="7A1DCE82"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6.1. </w:t>
      </w:r>
      <w:r w:rsidR="000929E4" w:rsidRPr="00DF67C7">
        <w:rPr>
          <w:rFonts w:ascii="Arial" w:eastAsia="Times New Roman" w:hAnsi="Arial" w:cs="Arial"/>
          <w:kern w:val="0"/>
          <w:lang w:val="en-US"/>
          <w14:ligatures w14:val="none"/>
        </w:rPr>
        <w:t xml:space="preserve">the </w:t>
      </w:r>
      <w:r w:rsidR="00790584" w:rsidRPr="00DF67C7">
        <w:rPr>
          <w:rFonts w:ascii="Arial" w:eastAsia="Times New Roman" w:hAnsi="Arial" w:cs="Arial"/>
          <w:kern w:val="0"/>
          <w:lang w:val="en-US"/>
          <w14:ligatures w14:val="none"/>
        </w:rPr>
        <w:t>identification of the persons/functions responsible for the elaboration and review of any forms of reporting and published information</w:t>
      </w:r>
      <w:r w:rsidRPr="00DF67C7">
        <w:rPr>
          <w:rFonts w:ascii="Arial" w:eastAsia="Times New Roman" w:hAnsi="Arial" w:cs="Arial"/>
          <w:kern w:val="0"/>
          <w:lang w:val="en-US"/>
          <w14:ligatures w14:val="none"/>
        </w:rPr>
        <w:t>;</w:t>
      </w:r>
    </w:p>
    <w:p w14:paraId="44F5730A" w14:textId="7AD0A6AC"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6.2. </w:t>
      </w:r>
      <w:r w:rsidR="00790584" w:rsidRPr="00DF67C7">
        <w:rPr>
          <w:rFonts w:ascii="Arial" w:eastAsia="Times New Roman" w:hAnsi="Arial" w:cs="Arial"/>
          <w:kern w:val="0"/>
          <w:lang w:val="en-US"/>
          <w14:ligatures w14:val="none"/>
        </w:rPr>
        <w:t>the processes of meeting the publication requirements</w:t>
      </w:r>
      <w:r w:rsidRPr="00DF67C7">
        <w:rPr>
          <w:rFonts w:ascii="Arial" w:eastAsia="Times New Roman" w:hAnsi="Arial" w:cs="Arial"/>
          <w:kern w:val="0"/>
          <w:lang w:val="en-US"/>
          <w14:ligatures w14:val="none"/>
        </w:rPr>
        <w:t>;</w:t>
      </w:r>
    </w:p>
    <w:p w14:paraId="174B1396" w14:textId="1D3DB9EE"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6.3. </w:t>
      </w:r>
      <w:r w:rsidR="00790584" w:rsidRPr="00DF67C7">
        <w:rPr>
          <w:rFonts w:ascii="Arial" w:eastAsia="Times New Roman" w:hAnsi="Arial" w:cs="Arial"/>
          <w:kern w:val="0"/>
          <w:lang w:val="en-US"/>
          <w14:ligatures w14:val="none"/>
        </w:rPr>
        <w:t>the explanation of the processes and control measures to ensure</w:t>
      </w:r>
      <w:r w:rsidR="00655856">
        <w:rPr>
          <w:rFonts w:ascii="Arial" w:eastAsia="Times New Roman" w:hAnsi="Arial" w:cs="Arial"/>
          <w:kern w:val="0"/>
          <w:lang w:val="en-US"/>
          <w14:ligatures w14:val="none"/>
        </w:rPr>
        <w:t xml:space="preserve"> </w:t>
      </w:r>
      <w:r w:rsidR="00790584" w:rsidRPr="00DF67C7">
        <w:rPr>
          <w:rFonts w:ascii="Arial" w:eastAsia="Times New Roman" w:hAnsi="Arial" w:cs="Arial"/>
          <w:kern w:val="0"/>
          <w:lang w:val="en-US"/>
          <w14:ligatures w14:val="none"/>
        </w:rPr>
        <w:t>the reliability, integrity and consistency of data</w:t>
      </w:r>
      <w:r w:rsidRPr="00DF67C7">
        <w:rPr>
          <w:rFonts w:ascii="Arial" w:eastAsia="Times New Roman" w:hAnsi="Arial" w:cs="Arial"/>
          <w:kern w:val="0"/>
          <w:lang w:val="en-US"/>
          <w14:ligatures w14:val="none"/>
        </w:rPr>
        <w:t>;</w:t>
      </w:r>
    </w:p>
    <w:p w14:paraId="363B29E0" w14:textId="255B26AB"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6.4. </w:t>
      </w:r>
      <w:r w:rsidR="00790584" w:rsidRPr="00DF67C7">
        <w:rPr>
          <w:rFonts w:ascii="Arial" w:eastAsia="Times New Roman" w:hAnsi="Arial" w:cs="Arial"/>
          <w:kern w:val="0"/>
          <w:lang w:val="en-US"/>
          <w14:ligatures w14:val="none"/>
        </w:rPr>
        <w:t xml:space="preserve">the processes for reviewing and approving the Solvency and Financial </w:t>
      </w:r>
      <w:r w:rsidR="005C65C2">
        <w:rPr>
          <w:rFonts w:ascii="Arial" w:eastAsia="Times New Roman" w:hAnsi="Arial" w:cs="Arial"/>
          <w:kern w:val="0"/>
          <w:lang w:val="en-US"/>
          <w14:ligatures w14:val="none"/>
        </w:rPr>
        <w:t>Condition</w:t>
      </w:r>
      <w:r w:rsidR="00790584" w:rsidRPr="00DF67C7">
        <w:rPr>
          <w:rFonts w:ascii="Arial" w:eastAsia="Times New Roman" w:hAnsi="Arial" w:cs="Arial"/>
          <w:kern w:val="0"/>
          <w:lang w:val="en-US"/>
          <w14:ligatures w14:val="none"/>
        </w:rPr>
        <w:t xml:space="preserve"> Report by me</w:t>
      </w:r>
      <w:r w:rsidR="000929E4" w:rsidRPr="00DF67C7">
        <w:rPr>
          <w:rFonts w:ascii="Arial" w:eastAsia="Times New Roman" w:hAnsi="Arial" w:cs="Arial"/>
          <w:kern w:val="0"/>
          <w:lang w:val="en-US"/>
          <w14:ligatures w14:val="none"/>
        </w:rPr>
        <w:t xml:space="preserve">mbers of the </w:t>
      </w:r>
      <w:r w:rsidR="00BF450C" w:rsidRPr="00DF67C7">
        <w:rPr>
          <w:rFonts w:ascii="Arial" w:eastAsia="Times New Roman" w:hAnsi="Arial" w:cs="Arial"/>
          <w:kern w:val="0"/>
          <w:lang w:val="en-US"/>
          <w14:ligatures w14:val="none"/>
        </w:rPr>
        <w:t>administrative board</w:t>
      </w:r>
      <w:r w:rsidRPr="00DF67C7">
        <w:rPr>
          <w:rFonts w:ascii="Arial" w:eastAsia="Times New Roman" w:hAnsi="Arial" w:cs="Arial"/>
          <w:kern w:val="0"/>
          <w:lang w:val="en-US"/>
          <w14:ligatures w14:val="none"/>
        </w:rPr>
        <w:t>;</w:t>
      </w:r>
    </w:p>
    <w:p w14:paraId="16C23BB0" w14:textId="38DA1E92"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6.5. </w:t>
      </w:r>
      <w:r w:rsidR="000929E4" w:rsidRPr="00DF67C7">
        <w:rPr>
          <w:rFonts w:ascii="Arial" w:eastAsia="Times New Roman" w:hAnsi="Arial" w:cs="Arial"/>
          <w:kern w:val="0"/>
          <w:lang w:val="en-US"/>
          <w14:ligatures w14:val="none"/>
        </w:rPr>
        <w:t xml:space="preserve">the identification of information that is already available to the public and that the </w:t>
      </w:r>
      <w:r w:rsidR="00543DD7">
        <w:rPr>
          <w:rFonts w:ascii="Arial" w:eastAsia="Times New Roman" w:hAnsi="Arial" w:cs="Arial"/>
          <w:kern w:val="0"/>
          <w:lang w:val="en-US"/>
          <w14:ligatures w14:val="none"/>
        </w:rPr>
        <w:t>undertaking</w:t>
      </w:r>
      <w:r w:rsidR="000929E4" w:rsidRPr="00DF67C7">
        <w:rPr>
          <w:rFonts w:ascii="Arial" w:eastAsia="Times New Roman" w:hAnsi="Arial" w:cs="Arial"/>
          <w:kern w:val="0"/>
          <w:lang w:val="en-US"/>
          <w14:ligatures w14:val="none"/>
        </w:rPr>
        <w:t xml:space="preserve"> considers equivalent to the information requirements of the Solvency and Financial </w:t>
      </w:r>
      <w:r w:rsidR="009F0BA3">
        <w:rPr>
          <w:rFonts w:ascii="Arial" w:eastAsia="Times New Roman" w:hAnsi="Arial" w:cs="Arial"/>
          <w:kern w:val="0"/>
          <w:lang w:val="en-US"/>
          <w14:ligatures w14:val="none"/>
        </w:rPr>
        <w:t>Condition</w:t>
      </w:r>
      <w:r w:rsidR="000929E4" w:rsidRPr="00DF67C7">
        <w:rPr>
          <w:rFonts w:ascii="Arial" w:eastAsia="Times New Roman" w:hAnsi="Arial" w:cs="Arial"/>
          <w:kern w:val="0"/>
          <w:lang w:val="en-US"/>
          <w14:ligatures w14:val="none"/>
        </w:rPr>
        <w:t xml:space="preserve"> Report in terms of nature and scope of application</w:t>
      </w:r>
      <w:r w:rsidRPr="00DF67C7">
        <w:rPr>
          <w:rFonts w:ascii="Arial" w:eastAsia="Times New Roman" w:hAnsi="Arial" w:cs="Arial"/>
          <w:kern w:val="0"/>
          <w:lang w:val="en-US"/>
          <w14:ligatures w14:val="none"/>
        </w:rPr>
        <w:t>;</w:t>
      </w:r>
    </w:p>
    <w:p w14:paraId="34788317" w14:textId="1EAD5303"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6.6. </w:t>
      </w:r>
      <w:r w:rsidR="000929E4" w:rsidRPr="00DF67C7">
        <w:rPr>
          <w:rFonts w:ascii="Arial" w:eastAsia="Times New Roman" w:hAnsi="Arial" w:cs="Arial"/>
          <w:kern w:val="0"/>
          <w:lang w:val="en-US"/>
          <w14:ligatures w14:val="none"/>
        </w:rPr>
        <w:t xml:space="preserve">the method of determining the confidential information that the </w:t>
      </w:r>
      <w:r w:rsidR="007174C0">
        <w:rPr>
          <w:rFonts w:ascii="Arial" w:eastAsia="Times New Roman" w:hAnsi="Arial" w:cs="Arial"/>
          <w:kern w:val="0"/>
          <w:lang w:val="en-US"/>
          <w14:ligatures w14:val="none"/>
        </w:rPr>
        <w:t>undertaking</w:t>
      </w:r>
      <w:r w:rsidR="000929E4" w:rsidRPr="00DF67C7">
        <w:rPr>
          <w:rFonts w:ascii="Arial" w:eastAsia="Times New Roman" w:hAnsi="Arial" w:cs="Arial"/>
          <w:kern w:val="0"/>
          <w:lang w:val="en-US"/>
          <w14:ligatures w14:val="none"/>
        </w:rPr>
        <w:t xml:space="preserve"> intends not to publish under the conditions provided for in article 51 paragraph (1) of Law </w:t>
      </w:r>
      <w:r w:rsidR="00DA379E">
        <w:rPr>
          <w:rFonts w:ascii="Arial" w:eastAsia="Times New Roman" w:hAnsi="Arial" w:cs="Arial"/>
          <w:kern w:val="0"/>
          <w:lang w:val="en-US"/>
          <w14:ligatures w14:val="none"/>
        </w:rPr>
        <w:t>No.</w:t>
      </w:r>
      <w:r w:rsidR="000929E4" w:rsidRPr="00DF67C7">
        <w:rPr>
          <w:rFonts w:ascii="Arial" w:eastAsia="Times New Roman" w:hAnsi="Arial" w:cs="Arial"/>
          <w:kern w:val="0"/>
          <w:lang w:val="en-US"/>
          <w14:ligatures w14:val="none"/>
        </w:rPr>
        <w:t xml:space="preserve"> 92/2022</w:t>
      </w:r>
      <w:r w:rsidRPr="00DF67C7">
        <w:rPr>
          <w:rFonts w:ascii="Arial" w:eastAsia="Times New Roman" w:hAnsi="Arial" w:cs="Arial"/>
          <w:kern w:val="0"/>
          <w:lang w:val="en-US"/>
          <w14:ligatures w14:val="none"/>
        </w:rPr>
        <w:t>;</w:t>
      </w:r>
    </w:p>
    <w:p w14:paraId="0E49CD05" w14:textId="31453C9B"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6.7. </w:t>
      </w:r>
      <w:r w:rsidR="000929E4" w:rsidRPr="00DF67C7">
        <w:rPr>
          <w:rFonts w:ascii="Arial" w:eastAsia="Times New Roman" w:hAnsi="Arial" w:cs="Arial"/>
          <w:kern w:val="0"/>
          <w:lang w:val="en-US"/>
          <w14:ligatures w14:val="none"/>
        </w:rPr>
        <w:t xml:space="preserve">additional information that the </w:t>
      </w:r>
      <w:r w:rsidR="00165A24">
        <w:rPr>
          <w:rFonts w:ascii="Arial" w:eastAsia="Times New Roman" w:hAnsi="Arial" w:cs="Arial"/>
          <w:kern w:val="0"/>
          <w:lang w:val="en-US"/>
          <w14:ligatures w14:val="none"/>
        </w:rPr>
        <w:t>undertaking</w:t>
      </w:r>
      <w:r w:rsidR="000929E4" w:rsidRPr="00DF67C7">
        <w:rPr>
          <w:rFonts w:ascii="Arial" w:eastAsia="Times New Roman" w:hAnsi="Arial" w:cs="Arial"/>
          <w:kern w:val="0"/>
          <w:lang w:val="en-US"/>
          <w14:ligatures w14:val="none"/>
        </w:rPr>
        <w:t xml:space="preserve"> has decided to publish voluntarily pursuant to article 50 paragraph (3) of Law </w:t>
      </w:r>
      <w:r w:rsidR="00DA379E">
        <w:rPr>
          <w:rFonts w:ascii="Arial" w:eastAsia="Times New Roman" w:hAnsi="Arial" w:cs="Arial"/>
          <w:kern w:val="0"/>
          <w:lang w:val="en-US"/>
          <w14:ligatures w14:val="none"/>
        </w:rPr>
        <w:t>No.</w:t>
      </w:r>
      <w:r w:rsidR="000929E4" w:rsidRPr="00DF67C7">
        <w:rPr>
          <w:rFonts w:ascii="Arial" w:eastAsia="Times New Roman" w:hAnsi="Arial" w:cs="Arial"/>
          <w:kern w:val="0"/>
          <w:lang w:val="en-US"/>
          <w14:ligatures w14:val="none"/>
        </w:rPr>
        <w:t xml:space="preserve"> 92/2022</w:t>
      </w:r>
      <w:r w:rsidRPr="00DF67C7">
        <w:rPr>
          <w:rFonts w:ascii="Arial" w:eastAsia="Times New Roman" w:hAnsi="Arial" w:cs="Arial"/>
          <w:kern w:val="0"/>
          <w:lang w:val="en-US"/>
          <w14:ligatures w14:val="none"/>
        </w:rPr>
        <w:t>.</w:t>
      </w:r>
    </w:p>
    <w:p w14:paraId="404AED1E" w14:textId="6305E164"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7.</w:t>
      </w:r>
      <w:r w:rsidRPr="00DF67C7">
        <w:rPr>
          <w:rFonts w:ascii="Arial" w:eastAsia="Times New Roman" w:hAnsi="Arial" w:cs="Arial"/>
          <w:kern w:val="0"/>
          <w:lang w:val="en-US"/>
          <w14:ligatures w14:val="none"/>
        </w:rPr>
        <w:t xml:space="preserve"> </w:t>
      </w:r>
      <w:r w:rsidR="000929E4" w:rsidRPr="00DF67C7">
        <w:rPr>
          <w:rFonts w:ascii="Arial" w:eastAsia="Times New Roman" w:hAnsi="Arial" w:cs="Arial"/>
          <w:kern w:val="0"/>
          <w:lang w:val="en-US"/>
          <w14:ligatures w14:val="none"/>
        </w:rPr>
        <w:t xml:space="preserve">The </w:t>
      </w:r>
      <w:r w:rsidR="00AE77BA">
        <w:rPr>
          <w:rFonts w:ascii="Arial" w:eastAsia="Times New Roman" w:hAnsi="Arial" w:cs="Arial"/>
          <w:kern w:val="0"/>
          <w:lang w:val="en-US"/>
          <w14:ligatures w14:val="none"/>
        </w:rPr>
        <w:t>undertakings</w:t>
      </w:r>
      <w:r w:rsidR="000929E4" w:rsidRPr="00DF67C7">
        <w:rPr>
          <w:rFonts w:ascii="Arial" w:eastAsia="Times New Roman" w:hAnsi="Arial" w:cs="Arial"/>
          <w:kern w:val="0"/>
          <w:lang w:val="en-US"/>
          <w14:ligatures w14:val="none"/>
        </w:rPr>
        <w:t xml:space="preserve"> shall ensure that the annual quantitative reporting forms </w:t>
      </w:r>
      <w:r w:rsidR="00751FD8" w:rsidRPr="00DF67C7">
        <w:rPr>
          <w:rFonts w:ascii="Arial" w:eastAsia="Times New Roman" w:hAnsi="Arial" w:cs="Arial"/>
          <w:kern w:val="0"/>
          <w:lang w:val="en-US"/>
          <w14:ligatures w14:val="none"/>
        </w:rPr>
        <w:t>are</w:t>
      </w:r>
      <w:r w:rsidR="000929E4" w:rsidRPr="00DF67C7">
        <w:rPr>
          <w:rFonts w:ascii="Arial" w:eastAsia="Times New Roman" w:hAnsi="Arial" w:cs="Arial"/>
          <w:kern w:val="0"/>
          <w:lang w:val="en-US"/>
          <w14:ligatures w14:val="none"/>
        </w:rPr>
        <w:t xml:space="preserve"> approved by the </w:t>
      </w:r>
      <w:r w:rsidR="00BF450C" w:rsidRPr="00DF67C7">
        <w:rPr>
          <w:rFonts w:ascii="Arial" w:eastAsia="Times New Roman" w:hAnsi="Arial" w:cs="Arial"/>
          <w:kern w:val="0"/>
          <w:lang w:val="en-US"/>
          <w14:ligatures w14:val="none"/>
        </w:rPr>
        <w:t xml:space="preserve">administrative board </w:t>
      </w:r>
      <w:r w:rsidR="000929E4" w:rsidRPr="00DF67C7">
        <w:rPr>
          <w:rFonts w:ascii="Arial" w:eastAsia="Times New Roman" w:hAnsi="Arial" w:cs="Arial"/>
          <w:kern w:val="0"/>
          <w:lang w:val="en-US"/>
          <w14:ligatures w14:val="none"/>
        </w:rPr>
        <w:t xml:space="preserve">before submission to the National Bank of Moldova and subsequent public disclosure. </w:t>
      </w:r>
      <w:r w:rsidR="00751FD8" w:rsidRPr="00DF67C7">
        <w:rPr>
          <w:rFonts w:ascii="Arial" w:eastAsia="Times New Roman" w:hAnsi="Arial" w:cs="Arial"/>
          <w:kern w:val="0"/>
          <w:lang w:val="en-US"/>
          <w14:ligatures w14:val="none"/>
        </w:rPr>
        <w:t xml:space="preserve">The </w:t>
      </w:r>
      <w:r w:rsidR="00006299">
        <w:rPr>
          <w:rFonts w:ascii="Arial" w:eastAsia="Times New Roman" w:hAnsi="Arial" w:cs="Arial"/>
          <w:kern w:val="0"/>
          <w:lang w:val="en-US"/>
          <w14:ligatures w14:val="none"/>
        </w:rPr>
        <w:t>undertakings</w:t>
      </w:r>
      <w:r w:rsidR="00751FD8" w:rsidRPr="00DF67C7">
        <w:rPr>
          <w:rFonts w:ascii="Arial" w:eastAsia="Times New Roman" w:hAnsi="Arial" w:cs="Arial"/>
          <w:kern w:val="0"/>
          <w:lang w:val="en-US"/>
          <w14:ligatures w14:val="none"/>
        </w:rPr>
        <w:t xml:space="preserve"> shall publish the following quantitative reporting forms, or extracts from them, in the Solvency and Financial </w:t>
      </w:r>
      <w:r w:rsidR="00540BA8">
        <w:rPr>
          <w:rFonts w:ascii="Arial" w:eastAsia="Times New Roman" w:hAnsi="Arial" w:cs="Arial"/>
          <w:kern w:val="0"/>
          <w:lang w:val="en-US"/>
          <w14:ligatures w14:val="none"/>
        </w:rPr>
        <w:t>Condition</w:t>
      </w:r>
      <w:r w:rsidR="00751FD8" w:rsidRPr="00DF67C7">
        <w:rPr>
          <w:rFonts w:ascii="Arial" w:eastAsia="Times New Roman" w:hAnsi="Arial" w:cs="Arial"/>
          <w:kern w:val="0"/>
          <w:lang w:val="en-US"/>
          <w14:ligatures w14:val="none"/>
        </w:rPr>
        <w:t xml:space="preserve"> Report</w:t>
      </w:r>
      <w:r w:rsidRPr="00DF67C7">
        <w:rPr>
          <w:rFonts w:ascii="Arial" w:eastAsia="Times New Roman" w:hAnsi="Arial" w:cs="Arial"/>
          <w:kern w:val="0"/>
          <w:lang w:val="en-US"/>
          <w14:ligatures w14:val="none"/>
        </w:rPr>
        <w:t>:</w:t>
      </w:r>
      <w:r w:rsidR="00751FD8" w:rsidRPr="00DF67C7">
        <w:rPr>
          <w:rFonts w:ascii="Arial" w:eastAsia="Times New Roman" w:hAnsi="Arial" w:cs="Arial"/>
          <w:kern w:val="0"/>
          <w:lang w:val="en-US"/>
          <w14:ligatures w14:val="none"/>
        </w:rPr>
        <w:t xml:space="preserve"> </w:t>
      </w:r>
    </w:p>
    <w:p w14:paraId="15776980" w14:textId="13B6DE1A" w:rsidR="00F810D0" w:rsidRPr="00DF67C7" w:rsidRDefault="00F810D0" w:rsidP="00751FD8">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7.1. </w:t>
      </w:r>
      <w:r w:rsidR="00291814">
        <w:rPr>
          <w:rFonts w:ascii="Arial" w:eastAsia="Times New Roman" w:hAnsi="Arial" w:cs="Arial"/>
          <w:kern w:val="0"/>
          <w:lang w:val="en-US"/>
          <w14:ligatures w14:val="none"/>
        </w:rPr>
        <w:t>A</w:t>
      </w:r>
      <w:r w:rsidR="00751FD8" w:rsidRPr="00DF67C7">
        <w:rPr>
          <w:rFonts w:ascii="Arial" w:eastAsia="Times New Roman" w:hAnsi="Arial" w:cs="Arial"/>
          <w:kern w:val="0"/>
          <w:lang w:val="en-US"/>
          <w14:ligatures w14:val="none"/>
        </w:rPr>
        <w:t xml:space="preserve">nnexes </w:t>
      </w:r>
      <w:r w:rsidR="00DA379E">
        <w:rPr>
          <w:rFonts w:ascii="Arial" w:eastAsia="Times New Roman" w:hAnsi="Arial" w:cs="Arial"/>
          <w:kern w:val="0"/>
          <w:lang w:val="en-US"/>
          <w14:ligatures w14:val="none"/>
        </w:rPr>
        <w:t>No.</w:t>
      </w:r>
      <w:r w:rsidR="00751FD8" w:rsidRPr="00DF67C7">
        <w:rPr>
          <w:rFonts w:ascii="Arial" w:eastAsia="Times New Roman" w:hAnsi="Arial" w:cs="Arial"/>
          <w:kern w:val="0"/>
          <w:lang w:val="en-US"/>
          <w14:ligatures w14:val="none"/>
        </w:rPr>
        <w:t xml:space="preserve"> 1 and </w:t>
      </w:r>
      <w:r w:rsidR="00DA379E">
        <w:rPr>
          <w:rFonts w:ascii="Arial" w:eastAsia="Times New Roman" w:hAnsi="Arial" w:cs="Arial"/>
          <w:kern w:val="0"/>
          <w:lang w:val="en-US"/>
          <w14:ligatures w14:val="none"/>
        </w:rPr>
        <w:t>No.</w:t>
      </w:r>
      <w:r w:rsidR="00751FD8" w:rsidRPr="00DF67C7">
        <w:rPr>
          <w:rFonts w:ascii="Arial" w:eastAsia="Times New Roman" w:hAnsi="Arial" w:cs="Arial"/>
          <w:kern w:val="0"/>
          <w:lang w:val="en-US"/>
          <w14:ligatures w14:val="none"/>
        </w:rPr>
        <w:t xml:space="preserve"> 2 to the Regulation on </w:t>
      </w:r>
      <w:r w:rsidR="00221986" w:rsidRPr="00DF67C7">
        <w:rPr>
          <w:rFonts w:ascii="Arial" w:eastAsia="Times New Roman" w:hAnsi="Arial" w:cs="Arial"/>
          <w:kern w:val="0"/>
          <w:lang w:val="en-US"/>
          <w14:ligatures w14:val="none"/>
        </w:rPr>
        <w:t>special-purpose financial statements</w:t>
      </w:r>
      <w:r w:rsidR="00751FD8" w:rsidRPr="00DF67C7">
        <w:rPr>
          <w:rFonts w:ascii="Arial" w:eastAsia="Times New Roman" w:hAnsi="Arial" w:cs="Arial"/>
          <w:kern w:val="0"/>
          <w:lang w:val="en-US"/>
          <w14:ligatures w14:val="none"/>
        </w:rPr>
        <w:t xml:space="preserve"> of insurance or reinsurance undertakings, approved by the Decision of the National Commission for Financial Markets </w:t>
      </w:r>
      <w:r w:rsidR="00DA379E">
        <w:rPr>
          <w:rFonts w:ascii="Arial" w:eastAsia="Times New Roman" w:hAnsi="Arial" w:cs="Arial"/>
          <w:kern w:val="0"/>
          <w:lang w:val="en-US"/>
          <w14:ligatures w14:val="none"/>
        </w:rPr>
        <w:t>No.</w:t>
      </w:r>
      <w:r w:rsidR="00751FD8" w:rsidRPr="00DF67C7">
        <w:rPr>
          <w:rFonts w:ascii="Arial" w:eastAsia="Times New Roman" w:hAnsi="Arial" w:cs="Arial"/>
          <w:kern w:val="0"/>
          <w:lang w:val="en-US"/>
          <w14:ligatures w14:val="none"/>
        </w:rPr>
        <w:t xml:space="preserve"> </w:t>
      </w:r>
      <w:r w:rsidRPr="00DF67C7">
        <w:rPr>
          <w:rFonts w:ascii="Arial" w:eastAsia="Times New Roman" w:hAnsi="Arial" w:cs="Arial"/>
          <w:kern w:val="0"/>
          <w:lang w:val="en-US"/>
          <w14:ligatures w14:val="none"/>
        </w:rPr>
        <w:t>30/13/2023;</w:t>
      </w:r>
    </w:p>
    <w:p w14:paraId="2116FF8F" w14:textId="70573D05" w:rsidR="00F810D0" w:rsidRPr="00DF67C7" w:rsidRDefault="00F810D0" w:rsidP="00E432C4">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7.2. </w:t>
      </w:r>
      <w:r w:rsidR="00291814">
        <w:rPr>
          <w:rFonts w:ascii="Arial" w:eastAsia="Times New Roman" w:hAnsi="Arial" w:cs="Arial"/>
          <w:kern w:val="0"/>
          <w:lang w:val="en-US"/>
          <w14:ligatures w14:val="none"/>
        </w:rPr>
        <w:t>A</w:t>
      </w:r>
      <w:r w:rsidR="00751FD8" w:rsidRPr="00DF67C7">
        <w:rPr>
          <w:rFonts w:ascii="Arial" w:eastAsia="Times New Roman" w:hAnsi="Arial" w:cs="Arial"/>
          <w:kern w:val="0"/>
          <w:lang w:val="en-US"/>
          <w14:ligatures w14:val="none"/>
        </w:rPr>
        <w:t xml:space="preserve">nnexes </w:t>
      </w:r>
      <w:r w:rsidR="00DA379E">
        <w:rPr>
          <w:rFonts w:ascii="Arial" w:eastAsia="Times New Roman" w:hAnsi="Arial" w:cs="Arial"/>
          <w:kern w:val="0"/>
          <w:lang w:val="en-US"/>
          <w14:ligatures w14:val="none"/>
        </w:rPr>
        <w:t>No.</w:t>
      </w:r>
      <w:r w:rsidR="00751FD8" w:rsidRPr="00DF67C7">
        <w:rPr>
          <w:rFonts w:ascii="Arial" w:eastAsia="Times New Roman" w:hAnsi="Arial" w:cs="Arial"/>
          <w:kern w:val="0"/>
          <w:lang w:val="en-US"/>
          <w14:ligatures w14:val="none"/>
        </w:rPr>
        <w:t xml:space="preserve"> 1 and </w:t>
      </w:r>
      <w:r w:rsidR="00DA379E">
        <w:rPr>
          <w:rFonts w:ascii="Arial" w:eastAsia="Times New Roman" w:hAnsi="Arial" w:cs="Arial"/>
          <w:kern w:val="0"/>
          <w:lang w:val="en-US"/>
          <w14:ligatures w14:val="none"/>
        </w:rPr>
        <w:t>No.</w:t>
      </w:r>
      <w:r w:rsidR="00751FD8" w:rsidRPr="00DF67C7">
        <w:rPr>
          <w:rFonts w:ascii="Arial" w:eastAsia="Times New Roman" w:hAnsi="Arial" w:cs="Arial"/>
          <w:kern w:val="0"/>
          <w:lang w:val="en-US"/>
          <w14:ligatures w14:val="none"/>
        </w:rPr>
        <w:t xml:space="preserve"> 2 to the Decision of the National Commission for Financial Markets </w:t>
      </w:r>
      <w:r w:rsidR="00DA379E">
        <w:rPr>
          <w:rFonts w:ascii="Arial" w:eastAsia="Times New Roman" w:hAnsi="Arial" w:cs="Arial"/>
          <w:kern w:val="0"/>
          <w:lang w:val="en-US"/>
          <w14:ligatures w14:val="none"/>
        </w:rPr>
        <w:t>No.</w:t>
      </w:r>
      <w:r w:rsidR="00751FD8" w:rsidRPr="00DF67C7">
        <w:rPr>
          <w:rFonts w:ascii="Arial" w:eastAsia="Times New Roman" w:hAnsi="Arial" w:cs="Arial"/>
          <w:kern w:val="0"/>
          <w:lang w:val="en-US"/>
          <w14:ligatures w14:val="none"/>
        </w:rPr>
        <w:t xml:space="preserve"> 26/15/2011 on the approval of the form and content of specialized r</w:t>
      </w:r>
      <w:r w:rsidR="00E432C4" w:rsidRPr="00DF67C7">
        <w:rPr>
          <w:rFonts w:ascii="Arial" w:eastAsia="Times New Roman" w:hAnsi="Arial" w:cs="Arial"/>
          <w:kern w:val="0"/>
          <w:lang w:val="en-US"/>
          <w14:ligatures w14:val="none"/>
        </w:rPr>
        <w:t>eports of insurers (reinsurers)</w:t>
      </w:r>
      <w:r w:rsidRPr="00DF67C7">
        <w:rPr>
          <w:rFonts w:ascii="Arial" w:eastAsia="Times New Roman" w:hAnsi="Arial" w:cs="Arial"/>
          <w:kern w:val="0"/>
          <w:lang w:val="en-US"/>
          <w14:ligatures w14:val="none"/>
        </w:rPr>
        <w:t>;</w:t>
      </w:r>
    </w:p>
    <w:p w14:paraId="0A56E34D" w14:textId="15EF5AC7" w:rsidR="00F810D0" w:rsidRPr="00DF67C7" w:rsidRDefault="00F810D0" w:rsidP="00E432C4">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7.3. </w:t>
      </w:r>
      <w:r w:rsidR="00291814">
        <w:rPr>
          <w:rFonts w:ascii="Arial" w:eastAsia="Times New Roman" w:hAnsi="Arial" w:cs="Arial"/>
          <w:kern w:val="0"/>
          <w:lang w:val="en-US"/>
          <w14:ligatures w14:val="none"/>
        </w:rPr>
        <w:t>A</w:t>
      </w:r>
      <w:r w:rsidR="00E432C4" w:rsidRPr="00DF67C7">
        <w:rPr>
          <w:rFonts w:ascii="Arial" w:eastAsia="Times New Roman" w:hAnsi="Arial" w:cs="Arial"/>
          <w:kern w:val="0"/>
          <w:lang w:val="en-US"/>
          <w14:ligatures w14:val="none"/>
        </w:rPr>
        <w:t xml:space="preserve">nnexes </w:t>
      </w:r>
      <w:r w:rsidR="00DA379E">
        <w:rPr>
          <w:rFonts w:ascii="Arial" w:eastAsia="Times New Roman" w:hAnsi="Arial" w:cs="Arial"/>
          <w:kern w:val="0"/>
          <w:lang w:val="en-US"/>
          <w14:ligatures w14:val="none"/>
        </w:rPr>
        <w:t>No.</w:t>
      </w:r>
      <w:r w:rsidR="00E432C4" w:rsidRPr="00DF67C7">
        <w:rPr>
          <w:rFonts w:ascii="Arial" w:eastAsia="Times New Roman" w:hAnsi="Arial" w:cs="Arial"/>
          <w:kern w:val="0"/>
          <w:lang w:val="en-US"/>
          <w14:ligatures w14:val="none"/>
        </w:rPr>
        <w:t xml:space="preserve"> 1, </w:t>
      </w:r>
      <w:r w:rsidR="00DA379E">
        <w:rPr>
          <w:rFonts w:ascii="Arial" w:eastAsia="Times New Roman" w:hAnsi="Arial" w:cs="Arial"/>
          <w:kern w:val="0"/>
          <w:lang w:val="en-US"/>
          <w14:ligatures w14:val="none"/>
        </w:rPr>
        <w:t>No.</w:t>
      </w:r>
      <w:r w:rsidR="00E432C4" w:rsidRPr="00DF67C7">
        <w:rPr>
          <w:rFonts w:ascii="Arial" w:eastAsia="Times New Roman" w:hAnsi="Arial" w:cs="Arial"/>
          <w:kern w:val="0"/>
          <w:lang w:val="en-US"/>
          <w14:ligatures w14:val="none"/>
        </w:rPr>
        <w:t xml:space="preserve"> 2, </w:t>
      </w:r>
      <w:r w:rsidR="00DA379E">
        <w:rPr>
          <w:rFonts w:ascii="Arial" w:eastAsia="Times New Roman" w:hAnsi="Arial" w:cs="Arial"/>
          <w:kern w:val="0"/>
          <w:lang w:val="en-US"/>
          <w14:ligatures w14:val="none"/>
        </w:rPr>
        <w:t>No.</w:t>
      </w:r>
      <w:r w:rsidR="00E432C4" w:rsidRPr="00DF67C7">
        <w:rPr>
          <w:rFonts w:ascii="Arial" w:eastAsia="Times New Roman" w:hAnsi="Arial" w:cs="Arial"/>
          <w:kern w:val="0"/>
          <w:lang w:val="en-US"/>
          <w14:ligatures w14:val="none"/>
        </w:rPr>
        <w:t xml:space="preserve"> 3 and/or </w:t>
      </w:r>
      <w:r w:rsidR="00DA379E">
        <w:rPr>
          <w:rFonts w:ascii="Arial" w:eastAsia="Times New Roman" w:hAnsi="Arial" w:cs="Arial"/>
          <w:kern w:val="0"/>
          <w:lang w:val="en-US"/>
          <w14:ligatures w14:val="none"/>
        </w:rPr>
        <w:t>No.</w:t>
      </w:r>
      <w:r w:rsidR="00E432C4" w:rsidRPr="00DF67C7">
        <w:rPr>
          <w:rFonts w:ascii="Arial" w:eastAsia="Times New Roman" w:hAnsi="Arial" w:cs="Arial"/>
          <w:kern w:val="0"/>
          <w:lang w:val="en-US"/>
          <w14:ligatures w14:val="none"/>
        </w:rPr>
        <w:t xml:space="preserve"> 4, </w:t>
      </w:r>
      <w:r w:rsidR="00DA379E">
        <w:rPr>
          <w:rFonts w:ascii="Arial" w:eastAsia="Times New Roman" w:hAnsi="Arial" w:cs="Arial"/>
          <w:kern w:val="0"/>
          <w:lang w:val="en-US"/>
          <w14:ligatures w14:val="none"/>
        </w:rPr>
        <w:t>No.</w:t>
      </w:r>
      <w:r w:rsidR="00E432C4" w:rsidRPr="00DF67C7">
        <w:rPr>
          <w:rFonts w:ascii="Arial" w:eastAsia="Times New Roman" w:hAnsi="Arial" w:cs="Arial"/>
          <w:kern w:val="0"/>
          <w:lang w:val="en-US"/>
          <w14:ligatures w14:val="none"/>
        </w:rPr>
        <w:t xml:space="preserve"> 5 and/or </w:t>
      </w:r>
      <w:r w:rsidR="00DA379E">
        <w:rPr>
          <w:rFonts w:ascii="Arial" w:eastAsia="Times New Roman" w:hAnsi="Arial" w:cs="Arial"/>
          <w:kern w:val="0"/>
          <w:lang w:val="en-US"/>
          <w14:ligatures w14:val="none"/>
        </w:rPr>
        <w:t>No.</w:t>
      </w:r>
      <w:r w:rsidR="00E432C4" w:rsidRPr="00DF67C7">
        <w:rPr>
          <w:rFonts w:ascii="Arial" w:eastAsia="Times New Roman" w:hAnsi="Arial" w:cs="Arial"/>
          <w:kern w:val="0"/>
          <w:lang w:val="en-US"/>
          <w14:ligatures w14:val="none"/>
        </w:rPr>
        <w:t xml:space="preserve"> 6, </w:t>
      </w:r>
      <w:r w:rsidR="00DA379E">
        <w:rPr>
          <w:rFonts w:ascii="Arial" w:eastAsia="Times New Roman" w:hAnsi="Arial" w:cs="Arial"/>
          <w:kern w:val="0"/>
          <w:lang w:val="en-US"/>
          <w14:ligatures w14:val="none"/>
        </w:rPr>
        <w:t>No.</w:t>
      </w:r>
      <w:r w:rsidR="00E432C4" w:rsidRPr="00DF67C7">
        <w:rPr>
          <w:rFonts w:ascii="Arial" w:eastAsia="Times New Roman" w:hAnsi="Arial" w:cs="Arial"/>
          <w:kern w:val="0"/>
          <w:lang w:val="en-US"/>
          <w14:ligatures w14:val="none"/>
        </w:rPr>
        <w:t xml:space="preserve"> 7, </w:t>
      </w:r>
      <w:r w:rsidR="00DA379E">
        <w:rPr>
          <w:rFonts w:ascii="Arial" w:eastAsia="Times New Roman" w:hAnsi="Arial" w:cs="Arial"/>
          <w:kern w:val="0"/>
          <w:lang w:val="en-US"/>
          <w14:ligatures w14:val="none"/>
        </w:rPr>
        <w:t>No.</w:t>
      </w:r>
      <w:r w:rsidR="00E432C4" w:rsidRPr="00DF67C7">
        <w:rPr>
          <w:rFonts w:ascii="Arial" w:eastAsia="Times New Roman" w:hAnsi="Arial" w:cs="Arial"/>
          <w:kern w:val="0"/>
          <w:lang w:val="en-US"/>
          <w14:ligatures w14:val="none"/>
        </w:rPr>
        <w:t xml:space="preserve"> 8 and/or </w:t>
      </w:r>
      <w:r w:rsidR="00DA379E">
        <w:rPr>
          <w:rFonts w:ascii="Arial" w:eastAsia="Times New Roman" w:hAnsi="Arial" w:cs="Arial"/>
          <w:kern w:val="0"/>
          <w:lang w:val="en-US"/>
          <w14:ligatures w14:val="none"/>
        </w:rPr>
        <w:t>No.</w:t>
      </w:r>
      <w:r w:rsidR="00E432C4" w:rsidRPr="00DF67C7">
        <w:rPr>
          <w:rFonts w:ascii="Arial" w:eastAsia="Times New Roman" w:hAnsi="Arial" w:cs="Arial"/>
          <w:kern w:val="0"/>
          <w:lang w:val="en-US"/>
          <w14:ligatures w14:val="none"/>
        </w:rPr>
        <w:t xml:space="preserve"> 9, </w:t>
      </w:r>
      <w:r w:rsidR="00DA379E">
        <w:rPr>
          <w:rFonts w:ascii="Arial" w:eastAsia="Times New Roman" w:hAnsi="Arial" w:cs="Arial"/>
          <w:kern w:val="0"/>
          <w:lang w:val="en-US"/>
          <w14:ligatures w14:val="none"/>
        </w:rPr>
        <w:t>No.</w:t>
      </w:r>
      <w:r w:rsidR="00E432C4" w:rsidRPr="00DF67C7">
        <w:rPr>
          <w:rFonts w:ascii="Arial" w:eastAsia="Times New Roman" w:hAnsi="Arial" w:cs="Arial"/>
          <w:kern w:val="0"/>
          <w:lang w:val="en-US"/>
          <w14:ligatures w14:val="none"/>
        </w:rPr>
        <w:t xml:space="preserve"> 12 to the Regulation on own funds, valuation of assets and liabilities, assets admitted to cover </w:t>
      </w:r>
      <w:r w:rsidR="00186491" w:rsidRPr="00DF67C7">
        <w:rPr>
          <w:rFonts w:ascii="Arial" w:eastAsia="Times New Roman" w:hAnsi="Arial" w:cs="Arial"/>
          <w:kern w:val="0"/>
          <w:lang w:val="en-US"/>
          <w14:ligatures w14:val="none"/>
        </w:rPr>
        <w:t>technical provisions</w:t>
      </w:r>
      <w:r w:rsidR="00E432C4" w:rsidRPr="00DF67C7">
        <w:rPr>
          <w:rFonts w:ascii="Arial" w:eastAsia="Times New Roman" w:hAnsi="Arial" w:cs="Arial"/>
          <w:kern w:val="0"/>
          <w:lang w:val="en-US"/>
          <w14:ligatures w14:val="none"/>
        </w:rPr>
        <w:t xml:space="preserve"> and the minimum capital requirement, solvency and liquidity of the insurance or reinsurance undertakings, approved by the Decision of the Executive </w:t>
      </w:r>
      <w:r w:rsidR="001874E6" w:rsidRPr="00DF67C7">
        <w:rPr>
          <w:rFonts w:ascii="Arial" w:eastAsia="Times New Roman" w:hAnsi="Arial" w:cs="Arial"/>
          <w:kern w:val="0"/>
          <w:lang w:val="en-US"/>
          <w14:ligatures w14:val="none"/>
        </w:rPr>
        <w:t>Board</w:t>
      </w:r>
      <w:r w:rsidR="00E432C4" w:rsidRPr="00DF67C7">
        <w:rPr>
          <w:rFonts w:ascii="Arial" w:eastAsia="Times New Roman" w:hAnsi="Arial" w:cs="Arial"/>
          <w:kern w:val="0"/>
          <w:lang w:val="en-US"/>
          <w14:ligatures w14:val="none"/>
        </w:rPr>
        <w:t xml:space="preserve"> of the National Bank of Moldova </w:t>
      </w:r>
      <w:r w:rsidR="00DA379E">
        <w:rPr>
          <w:rFonts w:ascii="Arial" w:eastAsia="Times New Roman" w:hAnsi="Arial" w:cs="Arial"/>
          <w:kern w:val="0"/>
          <w:lang w:val="en-US"/>
          <w14:ligatures w14:val="none"/>
        </w:rPr>
        <w:t>No.</w:t>
      </w:r>
      <w:r w:rsidR="00E432C4" w:rsidRPr="00DF67C7">
        <w:rPr>
          <w:rFonts w:ascii="Arial" w:eastAsia="Times New Roman" w:hAnsi="Arial" w:cs="Arial"/>
          <w:kern w:val="0"/>
          <w:lang w:val="en-US"/>
          <w14:ligatures w14:val="none"/>
        </w:rPr>
        <w:t xml:space="preserve"> 328/2024</w:t>
      </w:r>
      <w:r w:rsidRPr="00DF67C7">
        <w:rPr>
          <w:rFonts w:ascii="Arial" w:eastAsia="Times New Roman" w:hAnsi="Arial" w:cs="Arial"/>
          <w:kern w:val="0"/>
          <w:lang w:val="en-US"/>
          <w14:ligatures w14:val="none"/>
        </w:rPr>
        <w:t>.</w:t>
      </w:r>
    </w:p>
    <w:p w14:paraId="425AA5FD" w14:textId="276F6E69" w:rsidR="00F810D0" w:rsidRPr="00DF67C7" w:rsidRDefault="00F810D0" w:rsidP="00E432C4">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8.</w:t>
      </w:r>
      <w:r w:rsidRPr="00DF67C7">
        <w:rPr>
          <w:rFonts w:ascii="Arial" w:eastAsia="Times New Roman" w:hAnsi="Arial" w:cs="Arial"/>
          <w:kern w:val="0"/>
          <w:lang w:val="en-US"/>
          <w14:ligatures w14:val="none"/>
        </w:rPr>
        <w:t xml:space="preserve"> </w:t>
      </w:r>
      <w:r w:rsidR="00E432C4" w:rsidRPr="00DF67C7">
        <w:rPr>
          <w:rFonts w:ascii="Arial" w:eastAsia="Times New Roman" w:hAnsi="Arial" w:cs="Arial"/>
          <w:kern w:val="0"/>
          <w:lang w:val="en-US"/>
          <w14:ligatures w14:val="none"/>
        </w:rPr>
        <w:t xml:space="preserve">Composite insurance </w:t>
      </w:r>
      <w:r w:rsidR="00E02C5C">
        <w:rPr>
          <w:rFonts w:ascii="Arial" w:eastAsia="Times New Roman" w:hAnsi="Arial" w:cs="Arial"/>
          <w:kern w:val="0"/>
          <w:lang w:val="en-US"/>
          <w14:ligatures w14:val="none"/>
        </w:rPr>
        <w:t>undertakings</w:t>
      </w:r>
      <w:r w:rsidR="00E432C4" w:rsidRPr="00DF67C7">
        <w:rPr>
          <w:rFonts w:ascii="Arial" w:eastAsia="Times New Roman" w:hAnsi="Arial" w:cs="Arial"/>
          <w:kern w:val="0"/>
          <w:lang w:val="en-US"/>
          <w14:ligatures w14:val="none"/>
        </w:rPr>
        <w:t xml:space="preserve"> shall prepare the Solvency and Financial </w:t>
      </w:r>
      <w:r w:rsidR="00C50D9C">
        <w:rPr>
          <w:rFonts w:ascii="Arial" w:eastAsia="Times New Roman" w:hAnsi="Arial" w:cs="Arial"/>
          <w:kern w:val="0"/>
          <w:lang w:val="en-US"/>
          <w14:ligatures w14:val="none"/>
        </w:rPr>
        <w:t>Condition</w:t>
      </w:r>
      <w:r w:rsidR="00E432C4" w:rsidRPr="00DF67C7">
        <w:rPr>
          <w:rFonts w:ascii="Arial" w:eastAsia="Times New Roman" w:hAnsi="Arial" w:cs="Arial"/>
          <w:kern w:val="0"/>
          <w:lang w:val="en-US"/>
          <w14:ligatures w14:val="none"/>
        </w:rPr>
        <w:t xml:space="preserve"> Report and complete the information mentioned in points 9 – 16, 27 - 41 separately for each activity</w:t>
      </w:r>
      <w:r w:rsidRPr="00DF67C7">
        <w:rPr>
          <w:rFonts w:ascii="Arial" w:eastAsia="Times New Roman" w:hAnsi="Arial" w:cs="Arial"/>
          <w:kern w:val="0"/>
          <w:lang w:val="en-US"/>
          <w14:ligatures w14:val="none"/>
        </w:rPr>
        <w:t>.</w:t>
      </w:r>
    </w:p>
    <w:p w14:paraId="2A9EAA69"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23FC4D45" w14:textId="75B66DF1" w:rsidR="00F810D0" w:rsidRPr="00DF67C7" w:rsidRDefault="00E432C4"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Section 2</w:t>
      </w:r>
    </w:p>
    <w:p w14:paraId="212D22B7" w14:textId="22AD4F2F" w:rsidR="00F810D0" w:rsidRPr="00DF67C7" w:rsidRDefault="009536DD"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 xml:space="preserve">The threshold of significance and synthesis   </w:t>
      </w:r>
    </w:p>
    <w:p w14:paraId="5B99875E" w14:textId="23AE2C4B" w:rsidR="00F810D0" w:rsidRPr="00DF67C7" w:rsidRDefault="00F810D0" w:rsidP="002841D2">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9.</w:t>
      </w:r>
      <w:r w:rsidRPr="00DF67C7">
        <w:rPr>
          <w:rFonts w:ascii="Arial" w:eastAsia="Times New Roman" w:hAnsi="Arial" w:cs="Arial"/>
          <w:kern w:val="0"/>
          <w:lang w:val="en-US"/>
          <w14:ligatures w14:val="none"/>
        </w:rPr>
        <w:t xml:space="preserve"> </w:t>
      </w:r>
      <w:r w:rsidR="009536DD" w:rsidRPr="00DF67C7">
        <w:rPr>
          <w:rFonts w:ascii="Arial" w:eastAsia="Times New Roman" w:hAnsi="Arial" w:cs="Arial"/>
          <w:kern w:val="0"/>
          <w:lang w:val="en-US"/>
          <w14:ligatures w14:val="none"/>
        </w:rPr>
        <w:t xml:space="preserve">For the purposes of this regulation, </w:t>
      </w:r>
      <w:r w:rsidR="002841D2" w:rsidRPr="00DF67C7">
        <w:rPr>
          <w:rFonts w:ascii="Arial" w:eastAsia="Times New Roman" w:hAnsi="Arial" w:cs="Arial"/>
          <w:kern w:val="0"/>
          <w:lang w:val="en-US"/>
          <w14:ligatures w14:val="none"/>
        </w:rPr>
        <w:t xml:space="preserve">the information that must be published </w:t>
      </w:r>
      <w:r w:rsidR="009536DD" w:rsidRPr="00DF67C7">
        <w:rPr>
          <w:rFonts w:ascii="Arial" w:eastAsia="Times New Roman" w:hAnsi="Arial" w:cs="Arial"/>
          <w:kern w:val="0"/>
          <w:lang w:val="en-US"/>
          <w14:ligatures w14:val="none"/>
        </w:rPr>
        <w:t xml:space="preserve">in the Solvency and Financial </w:t>
      </w:r>
      <w:r w:rsidR="007525F7">
        <w:rPr>
          <w:rFonts w:ascii="Arial" w:eastAsia="Times New Roman" w:hAnsi="Arial" w:cs="Arial"/>
          <w:kern w:val="0"/>
          <w:lang w:val="en-US"/>
          <w14:ligatures w14:val="none"/>
        </w:rPr>
        <w:t>Condition</w:t>
      </w:r>
      <w:r w:rsidR="009536DD" w:rsidRPr="00DF67C7">
        <w:rPr>
          <w:rFonts w:ascii="Arial" w:eastAsia="Times New Roman" w:hAnsi="Arial" w:cs="Arial"/>
          <w:kern w:val="0"/>
          <w:lang w:val="en-US"/>
          <w14:ligatures w14:val="none"/>
        </w:rPr>
        <w:t xml:space="preserve"> Report is considered </w:t>
      </w:r>
      <w:r w:rsidR="002841D2" w:rsidRPr="00DF67C7">
        <w:rPr>
          <w:rFonts w:ascii="Arial" w:eastAsia="Times New Roman" w:hAnsi="Arial" w:cs="Arial"/>
          <w:kern w:val="0"/>
          <w:lang w:val="en-US"/>
          <w14:ligatures w14:val="none"/>
        </w:rPr>
        <w:t>significant</w:t>
      </w:r>
      <w:r w:rsidR="009536DD" w:rsidRPr="00DF67C7">
        <w:rPr>
          <w:rFonts w:ascii="Arial" w:eastAsia="Times New Roman" w:hAnsi="Arial" w:cs="Arial"/>
          <w:kern w:val="0"/>
          <w:lang w:val="en-US"/>
          <w14:ligatures w14:val="none"/>
        </w:rPr>
        <w:t xml:space="preserve"> if its omission or misstatement could influence the decision-making process or reasoning of the users of that report, includi</w:t>
      </w:r>
      <w:r w:rsidR="002841D2" w:rsidRPr="00DF67C7">
        <w:rPr>
          <w:rFonts w:ascii="Arial" w:eastAsia="Times New Roman" w:hAnsi="Arial" w:cs="Arial"/>
          <w:kern w:val="0"/>
          <w:lang w:val="en-US"/>
          <w14:ligatures w14:val="none"/>
        </w:rPr>
        <w:t>ng the National Bank of Moldova</w:t>
      </w:r>
      <w:r w:rsidRPr="00DF67C7">
        <w:rPr>
          <w:rFonts w:ascii="Arial" w:eastAsia="Times New Roman" w:hAnsi="Arial" w:cs="Arial"/>
          <w:kern w:val="0"/>
          <w:lang w:val="en-US"/>
          <w14:ligatures w14:val="none"/>
        </w:rPr>
        <w:t>.</w:t>
      </w:r>
    </w:p>
    <w:p w14:paraId="2BEB0687" w14:textId="3843A40B" w:rsidR="00F810D0" w:rsidRPr="00DF67C7" w:rsidRDefault="00F810D0" w:rsidP="00FF189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10.</w:t>
      </w:r>
      <w:r w:rsidRPr="00DF67C7">
        <w:rPr>
          <w:rFonts w:ascii="Arial" w:eastAsia="Times New Roman" w:hAnsi="Arial" w:cs="Arial"/>
          <w:kern w:val="0"/>
          <w:lang w:val="en-US"/>
          <w14:ligatures w14:val="none"/>
        </w:rPr>
        <w:t xml:space="preserve"> </w:t>
      </w:r>
      <w:r w:rsidR="005D0F3F"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5D0F3F" w:rsidRPr="00DF67C7">
        <w:rPr>
          <w:rFonts w:ascii="Arial" w:eastAsia="Times New Roman" w:hAnsi="Arial" w:cs="Arial"/>
          <w:kern w:val="0"/>
          <w:lang w:val="en-US"/>
          <w14:ligatures w14:val="none"/>
        </w:rPr>
        <w:t xml:space="preserve"> Report shall include a clear and concise summary. The summary of the Solvency and Financial </w:t>
      </w:r>
      <w:r w:rsidR="00471763">
        <w:rPr>
          <w:rFonts w:ascii="Arial" w:eastAsia="Times New Roman" w:hAnsi="Arial" w:cs="Arial"/>
          <w:kern w:val="0"/>
          <w:lang w:val="en-US"/>
          <w14:ligatures w14:val="none"/>
        </w:rPr>
        <w:t>Condition</w:t>
      </w:r>
      <w:r w:rsidR="005D0F3F" w:rsidRPr="00DF67C7">
        <w:rPr>
          <w:rFonts w:ascii="Arial" w:eastAsia="Times New Roman" w:hAnsi="Arial" w:cs="Arial"/>
          <w:kern w:val="0"/>
          <w:lang w:val="en-US"/>
          <w14:ligatures w14:val="none"/>
        </w:rPr>
        <w:t xml:space="preserve"> Report shall be easy to understand by </w:t>
      </w:r>
      <w:r w:rsidR="00FF1895" w:rsidRPr="00DF67C7">
        <w:rPr>
          <w:rFonts w:ascii="Arial" w:eastAsia="Times New Roman" w:hAnsi="Arial" w:cs="Arial"/>
          <w:kern w:val="0"/>
          <w:lang w:val="en-US"/>
          <w14:ligatures w14:val="none"/>
        </w:rPr>
        <w:t>insurance agreement parties</w:t>
      </w:r>
      <w:r w:rsidR="005D0F3F" w:rsidRPr="00DF67C7">
        <w:rPr>
          <w:rFonts w:ascii="Arial" w:eastAsia="Times New Roman" w:hAnsi="Arial" w:cs="Arial"/>
          <w:kern w:val="0"/>
          <w:lang w:val="en-US"/>
          <w14:ligatures w14:val="none"/>
        </w:rPr>
        <w:t>, insured</w:t>
      </w:r>
      <w:r w:rsidR="00FF1895" w:rsidRPr="00DF67C7">
        <w:rPr>
          <w:rFonts w:ascii="Arial" w:eastAsia="Times New Roman" w:hAnsi="Arial" w:cs="Arial"/>
          <w:kern w:val="0"/>
          <w:lang w:val="en-US"/>
          <w14:ligatures w14:val="none"/>
        </w:rPr>
        <w:t>s</w:t>
      </w:r>
      <w:r w:rsidR="005D0F3F" w:rsidRPr="00DF67C7">
        <w:rPr>
          <w:rFonts w:ascii="Arial" w:eastAsia="Times New Roman" w:hAnsi="Arial" w:cs="Arial"/>
          <w:kern w:val="0"/>
          <w:lang w:val="en-US"/>
          <w14:ligatures w14:val="none"/>
        </w:rPr>
        <w:t xml:space="preserve"> and beneficiar</w:t>
      </w:r>
      <w:r w:rsidR="00FF1895" w:rsidRPr="00DF67C7">
        <w:rPr>
          <w:rFonts w:ascii="Arial" w:eastAsia="Times New Roman" w:hAnsi="Arial" w:cs="Arial"/>
          <w:kern w:val="0"/>
          <w:lang w:val="en-US"/>
          <w14:ligatures w14:val="none"/>
        </w:rPr>
        <w:t>ies</w:t>
      </w:r>
      <w:r w:rsidRPr="00DF67C7">
        <w:rPr>
          <w:rFonts w:ascii="Arial" w:eastAsia="Times New Roman" w:hAnsi="Arial" w:cs="Arial"/>
          <w:kern w:val="0"/>
          <w:lang w:val="en-US"/>
          <w14:ligatures w14:val="none"/>
        </w:rPr>
        <w:t>.</w:t>
      </w:r>
    </w:p>
    <w:p w14:paraId="726639AA" w14:textId="07CC48EE" w:rsidR="00F810D0" w:rsidRPr="00DF67C7" w:rsidRDefault="00F810D0" w:rsidP="00887578">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11.</w:t>
      </w:r>
      <w:r w:rsidRPr="00DF67C7">
        <w:rPr>
          <w:rFonts w:ascii="Arial" w:eastAsia="Times New Roman" w:hAnsi="Arial" w:cs="Arial"/>
          <w:kern w:val="0"/>
          <w:lang w:val="en-US"/>
          <w14:ligatures w14:val="none"/>
        </w:rPr>
        <w:t xml:space="preserve"> </w:t>
      </w:r>
      <w:r w:rsidR="00FF1895" w:rsidRPr="00DF67C7">
        <w:rPr>
          <w:rFonts w:ascii="Arial" w:eastAsia="Times New Roman" w:hAnsi="Arial" w:cs="Arial"/>
          <w:kern w:val="0"/>
          <w:lang w:val="en-US"/>
          <w14:ligatures w14:val="none"/>
        </w:rPr>
        <w:t xml:space="preserve">The summary of the Solvency and Financial </w:t>
      </w:r>
      <w:r w:rsidR="00471763">
        <w:rPr>
          <w:rFonts w:ascii="Arial" w:eastAsia="Times New Roman" w:hAnsi="Arial" w:cs="Arial"/>
          <w:kern w:val="0"/>
          <w:lang w:val="en-US"/>
          <w14:ligatures w14:val="none"/>
        </w:rPr>
        <w:t>Condition</w:t>
      </w:r>
      <w:r w:rsidR="00FF1895" w:rsidRPr="00DF67C7">
        <w:rPr>
          <w:rFonts w:ascii="Arial" w:eastAsia="Times New Roman" w:hAnsi="Arial" w:cs="Arial"/>
          <w:kern w:val="0"/>
          <w:lang w:val="en-US"/>
          <w14:ligatures w14:val="none"/>
        </w:rPr>
        <w:t xml:space="preserve"> Report </w:t>
      </w:r>
      <w:r w:rsidR="008F6E67" w:rsidRPr="00DF67C7">
        <w:rPr>
          <w:rFonts w:ascii="Arial" w:eastAsia="Times New Roman" w:hAnsi="Arial" w:cs="Arial"/>
          <w:kern w:val="0"/>
          <w:lang w:val="en-US"/>
          <w14:ligatures w14:val="none"/>
        </w:rPr>
        <w:t xml:space="preserve">shall include </w:t>
      </w:r>
      <w:r w:rsidR="00FF1895" w:rsidRPr="00DF67C7">
        <w:rPr>
          <w:rFonts w:ascii="Arial" w:eastAsia="Times New Roman" w:hAnsi="Arial" w:cs="Arial"/>
          <w:kern w:val="0"/>
          <w:lang w:val="en-US"/>
          <w14:ligatures w14:val="none"/>
        </w:rPr>
        <w:t xml:space="preserve">all significant </w:t>
      </w:r>
      <w:r w:rsidR="00887578" w:rsidRPr="00DF67C7">
        <w:rPr>
          <w:rFonts w:ascii="Arial" w:eastAsia="Times New Roman" w:hAnsi="Arial" w:cs="Arial"/>
          <w:kern w:val="0"/>
          <w:lang w:val="en-US"/>
          <w14:ligatures w14:val="none"/>
        </w:rPr>
        <w:t xml:space="preserve">changes brought to the activity or performance of the </w:t>
      </w:r>
      <w:r w:rsidR="00165A24">
        <w:rPr>
          <w:rFonts w:ascii="Arial" w:eastAsia="Times New Roman" w:hAnsi="Arial" w:cs="Arial"/>
          <w:kern w:val="0"/>
          <w:lang w:val="en-US"/>
          <w14:ligatures w14:val="none"/>
        </w:rPr>
        <w:t>undertaking</w:t>
      </w:r>
      <w:r w:rsidR="00FF1895" w:rsidRPr="00DF67C7">
        <w:rPr>
          <w:rFonts w:ascii="Arial" w:eastAsia="Times New Roman" w:hAnsi="Arial" w:cs="Arial"/>
          <w:kern w:val="0"/>
          <w:lang w:val="en-US"/>
          <w14:ligatures w14:val="none"/>
        </w:rPr>
        <w:t xml:space="preserve">, governance system, risk profile, solvency assessment (description of assets, </w:t>
      </w:r>
      <w:r w:rsidR="00186491" w:rsidRPr="00DF67C7">
        <w:rPr>
          <w:rFonts w:ascii="Arial" w:eastAsia="Times New Roman" w:hAnsi="Arial" w:cs="Arial"/>
          <w:kern w:val="0"/>
          <w:lang w:val="en-US"/>
          <w14:ligatures w14:val="none"/>
        </w:rPr>
        <w:t xml:space="preserve">technical provisions </w:t>
      </w:r>
      <w:r w:rsidR="00FF1895" w:rsidRPr="00DF67C7">
        <w:rPr>
          <w:rFonts w:ascii="Arial" w:eastAsia="Times New Roman" w:hAnsi="Arial" w:cs="Arial"/>
          <w:kern w:val="0"/>
          <w:lang w:val="en-US"/>
          <w14:ligatures w14:val="none"/>
        </w:rPr>
        <w:t>and other liabilities) and capital management during the</w:t>
      </w:r>
      <w:r w:rsidR="00887578" w:rsidRPr="00DF67C7">
        <w:rPr>
          <w:rFonts w:ascii="Arial" w:eastAsia="Times New Roman" w:hAnsi="Arial" w:cs="Arial"/>
          <w:kern w:val="0"/>
          <w:lang w:val="en-US"/>
          <w14:ligatures w14:val="none"/>
        </w:rPr>
        <w:t xml:space="preserve"> reporting period</w:t>
      </w:r>
      <w:r w:rsidRPr="00DF67C7">
        <w:rPr>
          <w:rFonts w:ascii="Arial" w:eastAsia="Times New Roman" w:hAnsi="Arial" w:cs="Arial"/>
          <w:kern w:val="0"/>
          <w:lang w:val="en-US"/>
          <w14:ligatures w14:val="none"/>
        </w:rPr>
        <w:t>.</w:t>
      </w:r>
    </w:p>
    <w:p w14:paraId="56BF19AE"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7C4909D7" w14:textId="105309A6" w:rsidR="00F810D0" w:rsidRPr="00DF67C7" w:rsidRDefault="00FC66ED"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lastRenderedPageBreak/>
        <w:t>Section</w:t>
      </w:r>
      <w:r w:rsidR="00F810D0" w:rsidRPr="00DF67C7">
        <w:rPr>
          <w:rFonts w:ascii="Arial" w:eastAsia="Times New Roman" w:hAnsi="Arial" w:cs="Arial"/>
          <w:b/>
          <w:bCs/>
          <w:i/>
          <w:iCs/>
          <w:kern w:val="0"/>
          <w:lang w:val="en-US"/>
          <w14:ligatures w14:val="none"/>
        </w:rPr>
        <w:t xml:space="preserve"> 3</w:t>
      </w:r>
    </w:p>
    <w:p w14:paraId="190B70F3" w14:textId="2364FD86" w:rsidR="00F810D0" w:rsidRPr="00DF67C7" w:rsidRDefault="00FC66ED"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 xml:space="preserve">The activity and performance </w:t>
      </w:r>
    </w:p>
    <w:p w14:paraId="66F8C6DC" w14:textId="2DC48C43"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12.</w:t>
      </w:r>
      <w:r w:rsidRPr="00DF67C7">
        <w:rPr>
          <w:rFonts w:ascii="Arial" w:eastAsia="Times New Roman" w:hAnsi="Arial" w:cs="Arial"/>
          <w:kern w:val="0"/>
          <w:lang w:val="en-US"/>
          <w14:ligatures w14:val="none"/>
        </w:rPr>
        <w:t xml:space="preserve"> </w:t>
      </w:r>
      <w:r w:rsidR="00FC66ED"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FC66ED" w:rsidRPr="00DF67C7">
        <w:rPr>
          <w:rFonts w:ascii="Arial" w:eastAsia="Times New Roman" w:hAnsi="Arial" w:cs="Arial"/>
          <w:kern w:val="0"/>
          <w:lang w:val="en-US"/>
          <w14:ligatures w14:val="none"/>
        </w:rPr>
        <w:t xml:space="preserve"> Report </w:t>
      </w:r>
      <w:r w:rsidR="008F6E67" w:rsidRPr="00DF67C7">
        <w:rPr>
          <w:rFonts w:ascii="Arial" w:eastAsia="Times New Roman" w:hAnsi="Arial" w:cs="Arial"/>
          <w:kern w:val="0"/>
          <w:lang w:val="en-US"/>
          <w14:ligatures w14:val="none"/>
        </w:rPr>
        <w:t>shall include</w:t>
      </w:r>
      <w:r w:rsidR="00FC66ED" w:rsidRPr="00DF67C7">
        <w:rPr>
          <w:rFonts w:ascii="Arial" w:eastAsia="Times New Roman" w:hAnsi="Arial" w:cs="Arial"/>
          <w:kern w:val="0"/>
          <w:lang w:val="en-US"/>
          <w14:ligatures w14:val="none"/>
        </w:rPr>
        <w:t xml:space="preserve"> </w:t>
      </w:r>
      <w:r w:rsidR="00AD0A30" w:rsidRPr="00DF67C7">
        <w:rPr>
          <w:rFonts w:ascii="Arial" w:eastAsia="Times New Roman" w:hAnsi="Arial" w:cs="Arial"/>
          <w:kern w:val="0"/>
          <w:lang w:val="en-US"/>
          <w14:ligatures w14:val="none"/>
        </w:rPr>
        <w:t>all</w:t>
      </w:r>
      <w:r w:rsidR="004772FD" w:rsidRPr="00DF67C7">
        <w:rPr>
          <w:rFonts w:ascii="Arial" w:eastAsia="Times New Roman" w:hAnsi="Arial" w:cs="Arial"/>
          <w:kern w:val="0"/>
          <w:lang w:val="en-US"/>
          <w14:ligatures w14:val="none"/>
        </w:rPr>
        <w:t xml:space="preserve"> </w:t>
      </w:r>
      <w:r w:rsidR="00FC66ED" w:rsidRPr="00DF67C7">
        <w:rPr>
          <w:rFonts w:ascii="Arial" w:eastAsia="Times New Roman" w:hAnsi="Arial" w:cs="Arial"/>
          <w:kern w:val="0"/>
          <w:lang w:val="en-US"/>
          <w14:ligatures w14:val="none"/>
        </w:rPr>
        <w:t xml:space="preserve">the following information regarding the </w:t>
      </w:r>
      <w:r w:rsidR="00165A24">
        <w:rPr>
          <w:rFonts w:ascii="Arial" w:eastAsia="Times New Roman" w:hAnsi="Arial" w:cs="Arial"/>
          <w:kern w:val="0"/>
          <w:lang w:val="en-US"/>
          <w14:ligatures w14:val="none"/>
        </w:rPr>
        <w:t>undertaking</w:t>
      </w:r>
      <w:r w:rsidR="00FC66ED" w:rsidRPr="00DF67C7">
        <w:rPr>
          <w:rFonts w:ascii="Arial" w:eastAsia="Times New Roman" w:hAnsi="Arial" w:cs="Arial"/>
          <w:kern w:val="0"/>
          <w:lang w:val="en-US"/>
          <w14:ligatures w14:val="none"/>
        </w:rPr>
        <w:t>'s activity</w:t>
      </w:r>
      <w:r w:rsidRPr="00DF67C7">
        <w:rPr>
          <w:rFonts w:ascii="Arial" w:eastAsia="Times New Roman" w:hAnsi="Arial" w:cs="Arial"/>
          <w:kern w:val="0"/>
          <w:lang w:val="en-US"/>
          <w14:ligatures w14:val="none"/>
        </w:rPr>
        <w:t>:</w:t>
      </w:r>
      <w:r w:rsidR="00FC66ED" w:rsidRPr="00DF67C7">
        <w:rPr>
          <w:rFonts w:ascii="Arial" w:eastAsia="Times New Roman" w:hAnsi="Arial" w:cs="Arial"/>
          <w:kern w:val="0"/>
          <w:lang w:val="en-US"/>
          <w14:ligatures w14:val="none"/>
        </w:rPr>
        <w:t xml:space="preserve"> </w:t>
      </w:r>
    </w:p>
    <w:p w14:paraId="70F1C2AE" w14:textId="756F9206"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12.1. </w:t>
      </w:r>
      <w:r w:rsidR="00FC66ED" w:rsidRPr="00DF67C7">
        <w:rPr>
          <w:rFonts w:ascii="Arial" w:eastAsia="Times New Roman" w:hAnsi="Arial" w:cs="Arial"/>
          <w:kern w:val="0"/>
          <w:lang w:val="en-US"/>
          <w14:ligatures w14:val="none"/>
        </w:rPr>
        <w:t xml:space="preserve">the name and legal form of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05C68879" w14:textId="69DD0C9A" w:rsidR="00F810D0" w:rsidRPr="00DF67C7" w:rsidRDefault="00F810D0" w:rsidP="00FC66E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12.2. </w:t>
      </w:r>
      <w:r w:rsidR="00FC66ED" w:rsidRPr="00DF67C7">
        <w:rPr>
          <w:rFonts w:ascii="Arial" w:eastAsia="Times New Roman" w:hAnsi="Arial" w:cs="Arial"/>
          <w:kern w:val="0"/>
          <w:lang w:val="en-US"/>
          <w14:ligatures w14:val="none"/>
        </w:rPr>
        <w:t xml:space="preserve">the name and contact details of the competent authority for the supervision of the </w:t>
      </w:r>
      <w:r w:rsidR="00165A24">
        <w:rPr>
          <w:rFonts w:ascii="Arial" w:eastAsia="Times New Roman" w:hAnsi="Arial" w:cs="Arial"/>
          <w:kern w:val="0"/>
          <w:lang w:val="en-US"/>
          <w14:ligatures w14:val="none"/>
        </w:rPr>
        <w:t>undertaking</w:t>
      </w:r>
      <w:r w:rsidR="00FC66ED" w:rsidRPr="00DF67C7">
        <w:rPr>
          <w:rFonts w:ascii="Arial" w:eastAsia="Times New Roman" w:hAnsi="Arial" w:cs="Arial"/>
          <w:kern w:val="0"/>
          <w:lang w:val="en-US"/>
          <w14:ligatures w14:val="none"/>
        </w:rPr>
        <w:t xml:space="preserve"> and, if applicable, the name and contact details of the supervisor of the group to which the </w:t>
      </w:r>
      <w:r w:rsidR="00165A24">
        <w:rPr>
          <w:rFonts w:ascii="Arial" w:eastAsia="Times New Roman" w:hAnsi="Arial" w:cs="Arial"/>
          <w:kern w:val="0"/>
          <w:lang w:val="en-US"/>
          <w14:ligatures w14:val="none"/>
        </w:rPr>
        <w:t>undertaking</w:t>
      </w:r>
      <w:r w:rsidR="00FC66ED" w:rsidRPr="00DF67C7">
        <w:rPr>
          <w:rFonts w:ascii="Arial" w:eastAsia="Times New Roman" w:hAnsi="Arial" w:cs="Arial"/>
          <w:kern w:val="0"/>
          <w:lang w:val="en-US"/>
          <w14:ligatures w14:val="none"/>
        </w:rPr>
        <w:t xml:space="preserve"> belongs</w:t>
      </w:r>
      <w:r w:rsidRPr="00DF67C7">
        <w:rPr>
          <w:rFonts w:ascii="Arial" w:eastAsia="Times New Roman" w:hAnsi="Arial" w:cs="Arial"/>
          <w:kern w:val="0"/>
          <w:lang w:val="en-US"/>
          <w14:ligatures w14:val="none"/>
        </w:rPr>
        <w:t>;</w:t>
      </w:r>
    </w:p>
    <w:p w14:paraId="2C6E35CB" w14:textId="1254843C"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12.3. </w:t>
      </w:r>
      <w:r w:rsidR="00DC67C1" w:rsidRPr="00DF67C7">
        <w:rPr>
          <w:rFonts w:ascii="Arial" w:eastAsia="Times New Roman" w:hAnsi="Arial" w:cs="Arial"/>
          <w:kern w:val="0"/>
          <w:lang w:val="en-US"/>
          <w14:ligatures w14:val="none"/>
        </w:rPr>
        <w:t xml:space="preserve">the name and contact details of the entity of external audit </w:t>
      </w:r>
      <w:r w:rsidR="00F130BF" w:rsidRPr="00DF67C7">
        <w:rPr>
          <w:rFonts w:ascii="Arial" w:eastAsia="Times New Roman" w:hAnsi="Arial" w:cs="Arial"/>
          <w:kern w:val="0"/>
          <w:lang w:val="en-US"/>
          <w14:ligatures w14:val="none"/>
        </w:rPr>
        <w:t xml:space="preserve">of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1B126A31" w14:textId="72D9FFE6"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12.4. </w:t>
      </w:r>
      <w:r w:rsidR="00F130BF" w:rsidRPr="00DF67C7">
        <w:rPr>
          <w:rFonts w:ascii="Arial" w:eastAsia="Times New Roman" w:hAnsi="Arial" w:cs="Arial"/>
          <w:kern w:val="0"/>
          <w:lang w:val="en-US"/>
          <w14:ligatures w14:val="none"/>
        </w:rPr>
        <w:t>a description of the holders of qualifying holdings</w:t>
      </w:r>
      <w:r w:rsidR="002A61CB" w:rsidRPr="00DF67C7">
        <w:rPr>
          <w:rFonts w:ascii="Arial" w:eastAsia="Times New Roman" w:hAnsi="Arial" w:cs="Arial"/>
          <w:kern w:val="0"/>
          <w:lang w:val="en-US"/>
          <w14:ligatures w14:val="none"/>
        </w:rPr>
        <w:t xml:space="preserve"> in the </w:t>
      </w:r>
      <w:r w:rsidR="00165A24">
        <w:rPr>
          <w:rFonts w:ascii="Arial" w:eastAsia="Times New Roman" w:hAnsi="Arial" w:cs="Arial"/>
          <w:kern w:val="0"/>
          <w:lang w:val="en-US"/>
          <w14:ligatures w14:val="none"/>
        </w:rPr>
        <w:t>undertaking</w:t>
      </w:r>
      <w:r w:rsidR="002A61CB" w:rsidRPr="00DF67C7">
        <w:rPr>
          <w:rFonts w:ascii="Arial" w:eastAsia="Times New Roman" w:hAnsi="Arial" w:cs="Arial"/>
          <w:kern w:val="0"/>
          <w:lang w:val="en-US"/>
          <w14:ligatures w14:val="none"/>
        </w:rPr>
        <w:t>'s share capital</w:t>
      </w:r>
      <w:r w:rsidRPr="00DF67C7">
        <w:rPr>
          <w:rFonts w:ascii="Arial" w:eastAsia="Times New Roman" w:hAnsi="Arial" w:cs="Arial"/>
          <w:kern w:val="0"/>
          <w:lang w:val="en-US"/>
          <w14:ligatures w14:val="none"/>
        </w:rPr>
        <w:t>;</w:t>
      </w:r>
    </w:p>
    <w:p w14:paraId="2C808B2E" w14:textId="6220289B" w:rsidR="00F810D0" w:rsidRPr="00DF67C7" w:rsidRDefault="00F810D0" w:rsidP="00AA2EA3">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12.5. </w:t>
      </w:r>
      <w:r w:rsidR="00AA2EA3" w:rsidRPr="00DF67C7">
        <w:rPr>
          <w:rFonts w:ascii="Arial" w:eastAsia="Times New Roman" w:hAnsi="Arial" w:cs="Arial"/>
          <w:kern w:val="0"/>
          <w:lang w:val="en-US"/>
          <w14:ligatures w14:val="none"/>
        </w:rPr>
        <w:t xml:space="preserve">when the </w:t>
      </w:r>
      <w:r w:rsidR="00165A24">
        <w:rPr>
          <w:rFonts w:ascii="Arial" w:eastAsia="Times New Roman" w:hAnsi="Arial" w:cs="Arial"/>
          <w:kern w:val="0"/>
          <w:lang w:val="en-US"/>
          <w14:ligatures w14:val="none"/>
        </w:rPr>
        <w:t>undertaking</w:t>
      </w:r>
      <w:r w:rsidR="00AA2EA3" w:rsidRPr="00DF67C7">
        <w:rPr>
          <w:rFonts w:ascii="Arial" w:eastAsia="Times New Roman" w:hAnsi="Arial" w:cs="Arial"/>
          <w:kern w:val="0"/>
          <w:lang w:val="en-US"/>
          <w14:ligatures w14:val="none"/>
        </w:rPr>
        <w:t xml:space="preserve"> belongs to a group, the details regarding its position in the legal structure of the group</w:t>
      </w:r>
      <w:r w:rsidRPr="00DF67C7">
        <w:rPr>
          <w:rFonts w:ascii="Arial" w:eastAsia="Times New Roman" w:hAnsi="Arial" w:cs="Arial"/>
          <w:kern w:val="0"/>
          <w:lang w:val="en-US"/>
          <w14:ligatures w14:val="none"/>
        </w:rPr>
        <w:t>;</w:t>
      </w:r>
    </w:p>
    <w:p w14:paraId="5A683216" w14:textId="73B9464B" w:rsidR="00F810D0" w:rsidRPr="00DF67C7" w:rsidRDefault="00F810D0" w:rsidP="00AA2EA3">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12.6. </w:t>
      </w:r>
      <w:r w:rsidR="00AA2EA3" w:rsidRPr="00DF67C7">
        <w:rPr>
          <w:rFonts w:ascii="Arial" w:eastAsia="Times New Roman" w:hAnsi="Arial" w:cs="Arial"/>
          <w:kern w:val="0"/>
          <w:lang w:val="en-US"/>
          <w14:ligatures w14:val="none"/>
        </w:rPr>
        <w:t xml:space="preserve">significant classes/types of insurance of the </w:t>
      </w:r>
      <w:r w:rsidR="00165A24">
        <w:rPr>
          <w:rFonts w:ascii="Arial" w:eastAsia="Times New Roman" w:hAnsi="Arial" w:cs="Arial"/>
          <w:kern w:val="0"/>
          <w:lang w:val="en-US"/>
          <w14:ligatures w14:val="none"/>
        </w:rPr>
        <w:t>undertaking</w:t>
      </w:r>
      <w:r w:rsidR="00AA2EA3" w:rsidRPr="00DF67C7">
        <w:rPr>
          <w:rFonts w:ascii="Arial" w:eastAsia="Times New Roman" w:hAnsi="Arial" w:cs="Arial"/>
          <w:kern w:val="0"/>
          <w:lang w:val="en-US"/>
          <w14:ligatures w14:val="none"/>
        </w:rPr>
        <w:t xml:space="preserve"> and significant geographical areas in which it operates</w:t>
      </w:r>
      <w:r w:rsidRPr="00DF67C7">
        <w:rPr>
          <w:rFonts w:ascii="Arial" w:eastAsia="Times New Roman" w:hAnsi="Arial" w:cs="Arial"/>
          <w:kern w:val="0"/>
          <w:lang w:val="en-US"/>
          <w14:ligatures w14:val="none"/>
        </w:rPr>
        <w:t>;</w:t>
      </w:r>
    </w:p>
    <w:p w14:paraId="6A564FAE" w14:textId="677436BD" w:rsidR="00F810D0" w:rsidRPr="00DF67C7" w:rsidRDefault="00F810D0" w:rsidP="00AA2EA3">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12.7. </w:t>
      </w:r>
      <w:r w:rsidR="00AA2EA3" w:rsidRPr="00DF67C7">
        <w:rPr>
          <w:rFonts w:ascii="Arial" w:eastAsia="Times New Roman" w:hAnsi="Arial" w:cs="Arial"/>
          <w:kern w:val="0"/>
          <w:lang w:val="en-US"/>
          <w14:ligatures w14:val="none"/>
        </w:rPr>
        <w:t xml:space="preserve">any significant activity or any event that occurred during the reporting period and had a significant impact on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0C3BB050" w14:textId="70728BEE" w:rsidR="00F810D0" w:rsidRPr="00DF67C7" w:rsidRDefault="00F810D0" w:rsidP="00124199">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13.</w:t>
      </w:r>
      <w:r w:rsidRPr="00DF67C7">
        <w:rPr>
          <w:rFonts w:ascii="Arial" w:eastAsia="Times New Roman" w:hAnsi="Arial" w:cs="Arial"/>
          <w:kern w:val="0"/>
          <w:lang w:val="en-US"/>
          <w14:ligatures w14:val="none"/>
        </w:rPr>
        <w:t xml:space="preserve"> </w:t>
      </w:r>
      <w:r w:rsidR="00AA2EA3"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AA2EA3" w:rsidRPr="00DF67C7">
        <w:rPr>
          <w:rFonts w:ascii="Arial" w:eastAsia="Times New Roman" w:hAnsi="Arial" w:cs="Arial"/>
          <w:kern w:val="0"/>
          <w:lang w:val="en-US"/>
          <w14:ligatures w14:val="none"/>
        </w:rPr>
        <w:t xml:space="preserve"> Report </w:t>
      </w:r>
      <w:r w:rsidR="008F6E67" w:rsidRPr="00DF67C7">
        <w:rPr>
          <w:rFonts w:ascii="Arial" w:eastAsia="Times New Roman" w:hAnsi="Arial" w:cs="Arial"/>
          <w:kern w:val="0"/>
          <w:lang w:val="en-US"/>
          <w14:ligatures w14:val="none"/>
        </w:rPr>
        <w:t>shall include</w:t>
      </w:r>
      <w:r w:rsidR="00AA2EA3" w:rsidRPr="00DF67C7">
        <w:rPr>
          <w:rFonts w:ascii="Arial" w:eastAsia="Times New Roman" w:hAnsi="Arial" w:cs="Arial"/>
          <w:kern w:val="0"/>
          <w:lang w:val="en-US"/>
          <w14:ligatures w14:val="none"/>
        </w:rPr>
        <w:t xml:space="preserve"> qualitative and quantitative information regarding the risk underwriting performance, at an aggregate and separate level for each significant class/type of insurance and each significant geographical area of the </w:t>
      </w:r>
      <w:r w:rsidR="00165A24">
        <w:rPr>
          <w:rFonts w:ascii="Arial" w:eastAsia="Times New Roman" w:hAnsi="Arial" w:cs="Arial"/>
          <w:kern w:val="0"/>
          <w:lang w:val="en-US"/>
          <w14:ligatures w14:val="none"/>
        </w:rPr>
        <w:t>undertaking</w:t>
      </w:r>
      <w:r w:rsidR="00AA2EA3" w:rsidRPr="00DF67C7">
        <w:rPr>
          <w:rFonts w:ascii="Arial" w:eastAsia="Times New Roman" w:hAnsi="Arial" w:cs="Arial"/>
          <w:kern w:val="0"/>
          <w:lang w:val="en-US"/>
          <w14:ligatures w14:val="none"/>
        </w:rPr>
        <w:t xml:space="preserve">'s activity during the reporting period, as well as a comparison of the information with that communicated in the previous reporting period, as reflected in the </w:t>
      </w:r>
      <w:r w:rsidR="00165A24">
        <w:rPr>
          <w:rFonts w:ascii="Arial" w:eastAsia="Times New Roman" w:hAnsi="Arial" w:cs="Arial"/>
          <w:kern w:val="0"/>
          <w:lang w:val="en-US"/>
          <w14:ligatures w14:val="none"/>
        </w:rPr>
        <w:t>undertaking</w:t>
      </w:r>
      <w:r w:rsidR="00AA2EA3" w:rsidRPr="00DF67C7">
        <w:rPr>
          <w:rFonts w:ascii="Arial" w:eastAsia="Times New Roman" w:hAnsi="Arial" w:cs="Arial"/>
          <w:kern w:val="0"/>
          <w:lang w:val="en-US"/>
          <w14:ligatures w14:val="none"/>
        </w:rPr>
        <w:t xml:space="preserve">'s </w:t>
      </w:r>
      <w:r w:rsidR="00221986" w:rsidRPr="00DF67C7">
        <w:rPr>
          <w:rFonts w:ascii="Arial" w:eastAsia="Times New Roman" w:hAnsi="Arial" w:cs="Arial"/>
          <w:kern w:val="0"/>
          <w:lang w:val="en-US"/>
          <w14:ligatures w14:val="none"/>
        </w:rPr>
        <w:t>special-purpose financial statements</w:t>
      </w:r>
      <w:r w:rsidRPr="00DF67C7">
        <w:rPr>
          <w:rFonts w:ascii="Arial" w:eastAsia="Times New Roman" w:hAnsi="Arial" w:cs="Arial"/>
          <w:kern w:val="0"/>
          <w:lang w:val="en-US"/>
          <w14:ligatures w14:val="none"/>
        </w:rPr>
        <w:t>.</w:t>
      </w:r>
    </w:p>
    <w:p w14:paraId="68E7A854" w14:textId="6FFEB109" w:rsidR="00F810D0" w:rsidRPr="00DF67C7" w:rsidRDefault="00F810D0" w:rsidP="00EB74B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14.</w:t>
      </w:r>
      <w:r w:rsidRPr="00DF67C7">
        <w:rPr>
          <w:rFonts w:ascii="Arial" w:eastAsia="Times New Roman" w:hAnsi="Arial" w:cs="Arial"/>
          <w:kern w:val="0"/>
          <w:lang w:val="en-US"/>
          <w14:ligatures w14:val="none"/>
        </w:rPr>
        <w:t xml:space="preserve"> </w:t>
      </w:r>
      <w:r w:rsidR="00124199"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124199" w:rsidRPr="00DF67C7">
        <w:rPr>
          <w:rFonts w:ascii="Arial" w:eastAsia="Times New Roman" w:hAnsi="Arial" w:cs="Arial"/>
          <w:kern w:val="0"/>
          <w:lang w:val="en-US"/>
          <w14:ligatures w14:val="none"/>
        </w:rPr>
        <w:t xml:space="preserve"> Report </w:t>
      </w:r>
      <w:r w:rsidR="008F6E67" w:rsidRPr="00DF67C7">
        <w:rPr>
          <w:rFonts w:ascii="Arial" w:eastAsia="Times New Roman" w:hAnsi="Arial" w:cs="Arial"/>
          <w:kern w:val="0"/>
          <w:lang w:val="en-US"/>
          <w14:ligatures w14:val="none"/>
        </w:rPr>
        <w:t>shall include</w:t>
      </w:r>
      <w:r w:rsidR="00124199" w:rsidRPr="00DF67C7">
        <w:rPr>
          <w:rFonts w:ascii="Arial" w:eastAsia="Times New Roman" w:hAnsi="Arial" w:cs="Arial"/>
          <w:kern w:val="0"/>
          <w:lang w:val="en-US"/>
          <w14:ligatures w14:val="none"/>
        </w:rPr>
        <w:t xml:space="preserve"> all the following qualitative and quantitative information regarding the performance of the </w:t>
      </w:r>
      <w:r w:rsidR="00165A24">
        <w:rPr>
          <w:rFonts w:ascii="Arial" w:eastAsia="Times New Roman" w:hAnsi="Arial" w:cs="Arial"/>
          <w:kern w:val="0"/>
          <w:lang w:val="en-US"/>
          <w14:ligatures w14:val="none"/>
        </w:rPr>
        <w:t>undertaking</w:t>
      </w:r>
      <w:r w:rsidR="00124199" w:rsidRPr="00DF67C7">
        <w:rPr>
          <w:rFonts w:ascii="Arial" w:eastAsia="Times New Roman" w:hAnsi="Arial" w:cs="Arial"/>
          <w:kern w:val="0"/>
          <w:lang w:val="en-US"/>
          <w14:ligatures w14:val="none"/>
        </w:rPr>
        <w:t xml:space="preserve">'s investments in the reporting period, as well as a comparison of the information with that communicated in the previous reporting period, as reflected in the </w:t>
      </w:r>
      <w:r w:rsidR="00221986" w:rsidRPr="00DF67C7">
        <w:rPr>
          <w:rFonts w:ascii="Arial" w:eastAsia="Times New Roman" w:hAnsi="Arial" w:cs="Arial"/>
          <w:kern w:val="0"/>
          <w:lang w:val="en-US"/>
          <w14:ligatures w14:val="none"/>
        </w:rPr>
        <w:t>special-purpose financial statements</w:t>
      </w:r>
      <w:r w:rsidR="00EB74BD" w:rsidRPr="00DF67C7">
        <w:rPr>
          <w:rFonts w:ascii="Arial" w:eastAsia="Times New Roman" w:hAnsi="Arial" w:cs="Arial"/>
          <w:kern w:val="0"/>
          <w:lang w:val="en-US"/>
          <w14:ligatures w14:val="none"/>
        </w:rPr>
        <w:t xml:space="preserve"> of the respective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1A31925B" w14:textId="4832D67B" w:rsidR="00F810D0" w:rsidRPr="00DF67C7" w:rsidRDefault="00F810D0" w:rsidP="00EB74B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14.1. </w:t>
      </w:r>
      <w:r w:rsidR="00ED0926" w:rsidRPr="00DF67C7">
        <w:rPr>
          <w:rFonts w:ascii="Arial" w:eastAsia="Times New Roman" w:hAnsi="Arial" w:cs="Arial"/>
          <w:kern w:val="0"/>
          <w:lang w:val="en-US"/>
          <w14:ligatures w14:val="none"/>
        </w:rPr>
        <w:t xml:space="preserve">information regarding </w:t>
      </w:r>
      <w:r w:rsidR="00EB74BD" w:rsidRPr="00DF67C7">
        <w:rPr>
          <w:rFonts w:ascii="Arial" w:eastAsia="Times New Roman" w:hAnsi="Arial" w:cs="Arial"/>
          <w:kern w:val="0"/>
          <w:lang w:val="en-US"/>
          <w14:ligatures w14:val="none"/>
        </w:rPr>
        <w:t>income and expenses resulting from investments, divided into asset categories and into components of the respective income and expenses</w:t>
      </w:r>
      <w:r w:rsidRPr="00DF67C7">
        <w:rPr>
          <w:rFonts w:ascii="Arial" w:eastAsia="Times New Roman" w:hAnsi="Arial" w:cs="Arial"/>
          <w:kern w:val="0"/>
          <w:lang w:val="en-US"/>
          <w14:ligatures w14:val="none"/>
        </w:rPr>
        <w:t>;</w:t>
      </w:r>
    </w:p>
    <w:p w14:paraId="7AC87FDA" w14:textId="5AC01132"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14.2. </w:t>
      </w:r>
      <w:r w:rsidR="00ED0926" w:rsidRPr="00DF67C7">
        <w:rPr>
          <w:rFonts w:ascii="Arial" w:eastAsia="Times New Roman" w:hAnsi="Arial" w:cs="Arial"/>
          <w:kern w:val="0"/>
          <w:lang w:val="en-US"/>
          <w14:ligatures w14:val="none"/>
        </w:rPr>
        <w:t>information regarding</w:t>
      </w:r>
      <w:r w:rsidR="00151397" w:rsidRPr="00DF67C7">
        <w:rPr>
          <w:rFonts w:ascii="Arial" w:eastAsia="Times New Roman" w:hAnsi="Arial" w:cs="Arial"/>
          <w:kern w:val="0"/>
          <w:lang w:val="en-US"/>
          <w14:ligatures w14:val="none"/>
        </w:rPr>
        <w:t xml:space="preserve"> the possible profits and losses recorded directly in the equity capital</w:t>
      </w:r>
      <w:r w:rsidRPr="00DF67C7">
        <w:rPr>
          <w:rFonts w:ascii="Arial" w:eastAsia="Times New Roman" w:hAnsi="Arial" w:cs="Arial"/>
          <w:kern w:val="0"/>
          <w:lang w:val="en-US"/>
          <w14:ligatures w14:val="none"/>
        </w:rPr>
        <w:t>;</w:t>
      </w:r>
      <w:r w:rsidR="00151397" w:rsidRPr="00DF67C7">
        <w:rPr>
          <w:lang w:val="en-US"/>
        </w:rPr>
        <w:t xml:space="preserve"> </w:t>
      </w:r>
      <w:r w:rsidR="00151397" w:rsidRPr="00DF67C7">
        <w:rPr>
          <w:rFonts w:ascii="Arial" w:eastAsia="Times New Roman" w:hAnsi="Arial" w:cs="Arial"/>
          <w:kern w:val="0"/>
          <w:lang w:val="en-US"/>
          <w14:ligatures w14:val="none"/>
        </w:rPr>
        <w:t xml:space="preserve"> </w:t>
      </w:r>
    </w:p>
    <w:p w14:paraId="78DDC361" w14:textId="523BCC50" w:rsidR="00F810D0" w:rsidRPr="00DF67C7" w:rsidRDefault="00F810D0" w:rsidP="005B7F6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14.3. </w:t>
      </w:r>
      <w:r w:rsidR="00ED0926" w:rsidRPr="00DF67C7">
        <w:rPr>
          <w:rFonts w:ascii="Arial" w:eastAsia="Times New Roman" w:hAnsi="Arial" w:cs="Arial"/>
          <w:kern w:val="0"/>
          <w:lang w:val="en-US"/>
          <w14:ligatures w14:val="none"/>
        </w:rPr>
        <w:t>information regarding</w:t>
      </w:r>
      <w:r w:rsidR="00165A24">
        <w:rPr>
          <w:rFonts w:ascii="Arial" w:eastAsia="Times New Roman" w:hAnsi="Arial" w:cs="Arial"/>
          <w:kern w:val="0"/>
          <w:lang w:val="en-US"/>
          <w14:ligatures w14:val="none"/>
        </w:rPr>
        <w:t xml:space="preserve"> </w:t>
      </w:r>
      <w:r w:rsidR="005B7F60" w:rsidRPr="00DF67C7">
        <w:rPr>
          <w:rFonts w:ascii="Arial" w:eastAsia="Times New Roman" w:hAnsi="Arial" w:cs="Arial"/>
          <w:kern w:val="0"/>
          <w:lang w:val="en-US"/>
          <w14:ligatures w14:val="none"/>
        </w:rPr>
        <w:t xml:space="preserve">any investments in </w:t>
      </w:r>
      <w:proofErr w:type="spellStart"/>
      <w:r w:rsidR="005B7F60" w:rsidRPr="00DF67C7">
        <w:rPr>
          <w:rFonts w:ascii="Arial" w:eastAsia="Times New Roman" w:hAnsi="Arial" w:cs="Arial"/>
          <w:kern w:val="0"/>
          <w:lang w:val="en-US"/>
          <w14:ligatures w14:val="none"/>
        </w:rPr>
        <w:t>securitisation</w:t>
      </w:r>
      <w:proofErr w:type="spellEnd"/>
      <w:r w:rsidR="005B7F60" w:rsidRPr="00DF67C7">
        <w:rPr>
          <w:rFonts w:ascii="Arial" w:eastAsia="Times New Roman" w:hAnsi="Arial" w:cs="Arial"/>
          <w:kern w:val="0"/>
          <w:lang w:val="en-US"/>
          <w14:ligatures w14:val="none"/>
        </w:rPr>
        <w:t xml:space="preserve"> positions. </w:t>
      </w:r>
      <w:proofErr w:type="spellStart"/>
      <w:r w:rsidR="005B7F60" w:rsidRPr="00DF67C7">
        <w:rPr>
          <w:rFonts w:ascii="Arial" w:eastAsia="Times New Roman" w:hAnsi="Arial" w:cs="Arial"/>
          <w:kern w:val="0"/>
          <w:lang w:val="en-US"/>
          <w14:ligatures w14:val="none"/>
        </w:rPr>
        <w:t>Securitisation</w:t>
      </w:r>
      <w:proofErr w:type="spellEnd"/>
      <w:r w:rsidR="005B7F60" w:rsidRPr="00DF67C7">
        <w:rPr>
          <w:rFonts w:ascii="Arial" w:eastAsia="Times New Roman" w:hAnsi="Arial" w:cs="Arial"/>
          <w:kern w:val="0"/>
          <w:lang w:val="en-US"/>
          <w14:ligatures w14:val="none"/>
        </w:rPr>
        <w:t xml:space="preserve"> means a transaction or scheme, whereby the credit risk associated with an exposure</w:t>
      </w:r>
      <w:r w:rsidR="00AD0A30">
        <w:rPr>
          <w:rFonts w:ascii="Arial" w:eastAsia="Times New Roman" w:hAnsi="Arial" w:cs="Arial"/>
          <w:kern w:val="0"/>
          <w:lang w:val="en-US"/>
          <w14:ligatures w14:val="none"/>
        </w:rPr>
        <w:t xml:space="preserve"> </w:t>
      </w:r>
      <w:r w:rsidR="005B7F60" w:rsidRPr="00DF67C7">
        <w:rPr>
          <w:rFonts w:ascii="Arial" w:eastAsia="Times New Roman" w:hAnsi="Arial" w:cs="Arial"/>
          <w:kern w:val="0"/>
          <w:lang w:val="en-US"/>
          <w14:ligatures w14:val="none"/>
        </w:rPr>
        <w:t xml:space="preserve">or a pool of exposures is </w:t>
      </w:r>
      <w:proofErr w:type="spellStart"/>
      <w:r w:rsidR="005B7F60" w:rsidRPr="00DF67C7">
        <w:rPr>
          <w:rFonts w:ascii="Arial" w:eastAsia="Times New Roman" w:hAnsi="Arial" w:cs="Arial"/>
          <w:kern w:val="0"/>
          <w:lang w:val="en-US"/>
          <w14:ligatures w14:val="none"/>
        </w:rPr>
        <w:t>tranched</w:t>
      </w:r>
      <w:proofErr w:type="spellEnd"/>
      <w:r w:rsidR="005B7F60" w:rsidRPr="00DF67C7">
        <w:rPr>
          <w:rFonts w:ascii="Arial" w:eastAsia="Times New Roman" w:hAnsi="Arial" w:cs="Arial"/>
          <w:kern w:val="0"/>
          <w:lang w:val="en-US"/>
          <w14:ligatures w14:val="none"/>
        </w:rPr>
        <w:t>, having all of the following characteristics</w:t>
      </w:r>
      <w:r w:rsidRPr="00DF67C7">
        <w:rPr>
          <w:rFonts w:ascii="Arial" w:eastAsia="Times New Roman" w:hAnsi="Arial" w:cs="Arial"/>
          <w:kern w:val="0"/>
          <w:lang w:val="en-US"/>
          <w14:ligatures w14:val="none"/>
        </w:rPr>
        <w:t>:</w:t>
      </w:r>
    </w:p>
    <w:p w14:paraId="6E9D63BC" w14:textId="4280F691" w:rsidR="00F810D0" w:rsidRPr="00DF67C7" w:rsidRDefault="005B7F60" w:rsidP="005B7F6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14.3.1. payments in the transaction or scheme are dependent upon the performance of the exposure or of the pool of exposures</w:t>
      </w:r>
      <w:r w:rsidR="00F810D0" w:rsidRPr="00DF67C7">
        <w:rPr>
          <w:rFonts w:ascii="Arial" w:eastAsia="Times New Roman" w:hAnsi="Arial" w:cs="Arial"/>
          <w:kern w:val="0"/>
          <w:lang w:val="en-US"/>
          <w14:ligatures w14:val="none"/>
        </w:rPr>
        <w:t>;</w:t>
      </w:r>
    </w:p>
    <w:p w14:paraId="27081B1C" w14:textId="47C7105E" w:rsidR="00F810D0" w:rsidRPr="00DF67C7" w:rsidRDefault="00F810D0" w:rsidP="005B7F6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14.3.2. </w:t>
      </w:r>
      <w:r w:rsidR="005B7F60" w:rsidRPr="00DF67C7">
        <w:rPr>
          <w:rFonts w:ascii="Arial" w:eastAsia="Times New Roman" w:hAnsi="Arial" w:cs="Arial"/>
          <w:kern w:val="0"/>
          <w:lang w:val="en-US"/>
          <w14:ligatures w14:val="none"/>
        </w:rPr>
        <w:t>the subordination of tranches determines the distribution of losses during the ongoing life of the transaction or scheme</w:t>
      </w:r>
      <w:r w:rsidRPr="00DF67C7">
        <w:rPr>
          <w:rFonts w:ascii="Arial" w:eastAsia="Times New Roman" w:hAnsi="Arial" w:cs="Arial"/>
          <w:kern w:val="0"/>
          <w:lang w:val="en-US"/>
          <w14:ligatures w14:val="none"/>
        </w:rPr>
        <w:t>.</w:t>
      </w:r>
    </w:p>
    <w:p w14:paraId="7D04C5BA" w14:textId="76194EFE" w:rsidR="00F810D0" w:rsidRPr="00DF67C7" w:rsidRDefault="00F810D0" w:rsidP="00323D7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15.</w:t>
      </w:r>
      <w:r w:rsidRPr="00DF67C7">
        <w:rPr>
          <w:rFonts w:ascii="Arial" w:eastAsia="Times New Roman" w:hAnsi="Arial" w:cs="Arial"/>
          <w:kern w:val="0"/>
          <w:lang w:val="en-US"/>
          <w14:ligatures w14:val="none"/>
        </w:rPr>
        <w:t xml:space="preserve"> </w:t>
      </w:r>
      <w:r w:rsidR="005B7F60"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5B7F60" w:rsidRPr="00DF67C7">
        <w:rPr>
          <w:rFonts w:ascii="Arial" w:eastAsia="Times New Roman" w:hAnsi="Arial" w:cs="Arial"/>
          <w:kern w:val="0"/>
          <w:lang w:val="en-US"/>
          <w14:ligatures w14:val="none"/>
        </w:rPr>
        <w:t xml:space="preserve"> Report </w:t>
      </w:r>
      <w:r w:rsidR="008F6E67" w:rsidRPr="00DF67C7">
        <w:rPr>
          <w:rFonts w:ascii="Arial" w:eastAsia="Times New Roman" w:hAnsi="Arial" w:cs="Arial"/>
          <w:kern w:val="0"/>
          <w:lang w:val="en-US"/>
          <w14:ligatures w14:val="none"/>
        </w:rPr>
        <w:t xml:space="preserve">shall include </w:t>
      </w:r>
      <w:r w:rsidR="005B7F60" w:rsidRPr="00DF67C7">
        <w:rPr>
          <w:rFonts w:ascii="Arial" w:eastAsia="Times New Roman" w:hAnsi="Arial" w:cs="Arial"/>
          <w:kern w:val="0"/>
          <w:lang w:val="en-US"/>
          <w14:ligatures w14:val="none"/>
        </w:rPr>
        <w:t xml:space="preserve">a description of other significant income and expenses of the </w:t>
      </w:r>
      <w:r w:rsidR="00165A24">
        <w:rPr>
          <w:rFonts w:ascii="Arial" w:eastAsia="Times New Roman" w:hAnsi="Arial" w:cs="Arial"/>
          <w:kern w:val="0"/>
          <w:lang w:val="en-US"/>
          <w14:ligatures w14:val="none"/>
        </w:rPr>
        <w:t>undertaking</w:t>
      </w:r>
      <w:r w:rsidR="005B7F60" w:rsidRPr="00DF67C7">
        <w:rPr>
          <w:rFonts w:ascii="Arial" w:eastAsia="Times New Roman" w:hAnsi="Arial" w:cs="Arial"/>
          <w:kern w:val="0"/>
          <w:lang w:val="en-US"/>
          <w14:ligatures w14:val="none"/>
        </w:rPr>
        <w:t xml:space="preserve">, incurred during the reporting period, as well as a comparison of the information with that communicated in the previous reporting period, as reflected in the </w:t>
      </w:r>
      <w:r w:rsidR="00221986" w:rsidRPr="00DF67C7">
        <w:rPr>
          <w:rFonts w:ascii="Arial" w:eastAsia="Times New Roman" w:hAnsi="Arial" w:cs="Arial"/>
          <w:kern w:val="0"/>
          <w:lang w:val="en-US"/>
          <w14:ligatures w14:val="none"/>
        </w:rPr>
        <w:t xml:space="preserve">special-purpose financial statements </w:t>
      </w:r>
      <w:r w:rsidR="005B7F60" w:rsidRPr="00DF67C7">
        <w:rPr>
          <w:rFonts w:ascii="Arial" w:eastAsia="Times New Roman" w:hAnsi="Arial" w:cs="Arial"/>
          <w:kern w:val="0"/>
          <w:lang w:val="en-US"/>
          <w14:ligatures w14:val="none"/>
        </w:rPr>
        <w:t xml:space="preserve">of the respective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3B22787E" w14:textId="2C12C18C" w:rsidR="00F810D0" w:rsidRPr="00DF67C7" w:rsidRDefault="00F810D0" w:rsidP="00323D7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16.</w:t>
      </w:r>
      <w:r w:rsidRPr="00DF67C7">
        <w:rPr>
          <w:rFonts w:ascii="Arial" w:eastAsia="Times New Roman" w:hAnsi="Arial" w:cs="Arial"/>
          <w:kern w:val="0"/>
          <w:lang w:val="en-US"/>
          <w14:ligatures w14:val="none"/>
        </w:rPr>
        <w:t xml:space="preserve"> </w:t>
      </w:r>
      <w:r w:rsidR="00323D75"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323D75" w:rsidRPr="00DF67C7">
        <w:rPr>
          <w:rFonts w:ascii="Arial" w:eastAsia="Times New Roman" w:hAnsi="Arial" w:cs="Arial"/>
          <w:kern w:val="0"/>
          <w:lang w:val="en-US"/>
          <w14:ligatures w14:val="none"/>
        </w:rPr>
        <w:t xml:space="preserve"> Report </w:t>
      </w:r>
      <w:r w:rsidR="008F6E67" w:rsidRPr="00DF67C7">
        <w:rPr>
          <w:rFonts w:ascii="Arial" w:eastAsia="Times New Roman" w:hAnsi="Arial" w:cs="Arial"/>
          <w:kern w:val="0"/>
          <w:lang w:val="en-US"/>
          <w14:ligatures w14:val="none"/>
        </w:rPr>
        <w:t>shall include</w:t>
      </w:r>
      <w:r w:rsidR="00323D75" w:rsidRPr="00DF67C7">
        <w:rPr>
          <w:rFonts w:ascii="Arial" w:eastAsia="Times New Roman" w:hAnsi="Arial" w:cs="Arial"/>
          <w:kern w:val="0"/>
          <w:lang w:val="en-US"/>
          <w14:ligatures w14:val="none"/>
        </w:rPr>
        <w:t xml:space="preserve">, in a separate section, any other significant information regarding the </w:t>
      </w:r>
      <w:r w:rsidR="00165A24">
        <w:rPr>
          <w:rFonts w:ascii="Arial" w:eastAsia="Times New Roman" w:hAnsi="Arial" w:cs="Arial"/>
          <w:kern w:val="0"/>
          <w:lang w:val="en-US"/>
          <w14:ligatures w14:val="none"/>
        </w:rPr>
        <w:t>undertaking</w:t>
      </w:r>
      <w:r w:rsidR="00323D75" w:rsidRPr="00DF67C7">
        <w:rPr>
          <w:rFonts w:ascii="Arial" w:eastAsia="Times New Roman" w:hAnsi="Arial" w:cs="Arial"/>
          <w:kern w:val="0"/>
          <w:lang w:val="en-US"/>
          <w14:ligatures w14:val="none"/>
        </w:rPr>
        <w:t>'s activity and performance</w:t>
      </w:r>
      <w:r w:rsidRPr="00DF67C7">
        <w:rPr>
          <w:rFonts w:ascii="Arial" w:eastAsia="Times New Roman" w:hAnsi="Arial" w:cs="Arial"/>
          <w:kern w:val="0"/>
          <w:lang w:val="en-US"/>
          <w14:ligatures w14:val="none"/>
        </w:rPr>
        <w:t>.</w:t>
      </w:r>
    </w:p>
    <w:p w14:paraId="3475406F" w14:textId="77777777" w:rsidR="00F810D0"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0C4947F3" w14:textId="77777777" w:rsidR="00AD0A30" w:rsidRPr="00DF67C7" w:rsidRDefault="00AD0A30" w:rsidP="00F810D0">
      <w:pPr>
        <w:spacing w:after="0" w:line="240" w:lineRule="auto"/>
        <w:ind w:firstLine="567"/>
        <w:jc w:val="both"/>
        <w:rPr>
          <w:rFonts w:ascii="Arial" w:eastAsia="Times New Roman" w:hAnsi="Arial" w:cs="Arial"/>
          <w:kern w:val="0"/>
          <w:lang w:val="en-US"/>
          <w14:ligatures w14:val="none"/>
        </w:rPr>
      </w:pPr>
    </w:p>
    <w:p w14:paraId="1135A0D1" w14:textId="38D2D93F" w:rsidR="00F810D0" w:rsidRPr="00DF67C7" w:rsidRDefault="00323D75"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lastRenderedPageBreak/>
        <w:t>Section 4</w:t>
      </w:r>
    </w:p>
    <w:p w14:paraId="51673822" w14:textId="0A9E8121" w:rsidR="00F810D0" w:rsidRPr="00DF67C7" w:rsidRDefault="00323D75"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 xml:space="preserve">The system of governance </w:t>
      </w:r>
    </w:p>
    <w:p w14:paraId="7FE151C1" w14:textId="60EC68D8" w:rsidR="00F810D0" w:rsidRPr="00DF67C7" w:rsidRDefault="00F810D0" w:rsidP="00323D7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17.</w:t>
      </w:r>
      <w:r w:rsidRPr="00DF67C7">
        <w:rPr>
          <w:rFonts w:ascii="Arial" w:eastAsia="Times New Roman" w:hAnsi="Arial" w:cs="Arial"/>
          <w:kern w:val="0"/>
          <w:lang w:val="en-US"/>
          <w14:ligatures w14:val="none"/>
        </w:rPr>
        <w:t xml:space="preserve"> </w:t>
      </w:r>
      <w:r w:rsidR="00323D75"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323D75" w:rsidRPr="00DF67C7">
        <w:rPr>
          <w:rFonts w:ascii="Arial" w:eastAsia="Times New Roman" w:hAnsi="Arial" w:cs="Arial"/>
          <w:kern w:val="0"/>
          <w:lang w:val="en-US"/>
          <w14:ligatures w14:val="none"/>
        </w:rPr>
        <w:t xml:space="preserve"> Report </w:t>
      </w:r>
      <w:r w:rsidR="008F6E67" w:rsidRPr="00DF67C7">
        <w:rPr>
          <w:rFonts w:ascii="Arial" w:eastAsia="Times New Roman" w:hAnsi="Arial" w:cs="Arial"/>
          <w:kern w:val="0"/>
          <w:lang w:val="en-US"/>
          <w14:ligatures w14:val="none"/>
        </w:rPr>
        <w:t>shall include</w:t>
      </w:r>
      <w:r w:rsidR="00323D75" w:rsidRPr="00DF67C7">
        <w:rPr>
          <w:rFonts w:ascii="Arial" w:eastAsia="Times New Roman" w:hAnsi="Arial" w:cs="Arial"/>
          <w:kern w:val="0"/>
          <w:lang w:val="en-US"/>
          <w14:ligatures w14:val="none"/>
        </w:rPr>
        <w:t xml:space="preserve"> </w:t>
      </w:r>
      <w:r w:rsidR="00E11E71" w:rsidRPr="00DF67C7">
        <w:rPr>
          <w:rFonts w:ascii="Arial" w:eastAsia="Times New Roman" w:hAnsi="Arial" w:cs="Arial"/>
          <w:kern w:val="0"/>
          <w:lang w:val="en-US"/>
          <w14:ligatures w14:val="none"/>
        </w:rPr>
        <w:t>all</w:t>
      </w:r>
      <w:r w:rsidR="004772FD" w:rsidRPr="00DF67C7">
        <w:rPr>
          <w:rFonts w:ascii="Arial" w:eastAsia="Times New Roman" w:hAnsi="Arial" w:cs="Arial"/>
          <w:kern w:val="0"/>
          <w:lang w:val="en-US"/>
          <w14:ligatures w14:val="none"/>
        </w:rPr>
        <w:t xml:space="preserve"> </w:t>
      </w:r>
      <w:r w:rsidR="00323D75" w:rsidRPr="00DF67C7">
        <w:rPr>
          <w:rFonts w:ascii="Arial" w:eastAsia="Times New Roman" w:hAnsi="Arial" w:cs="Arial"/>
          <w:kern w:val="0"/>
          <w:lang w:val="en-US"/>
          <w14:ligatures w14:val="none"/>
        </w:rPr>
        <w:t xml:space="preserve">the following information regarding the </w:t>
      </w:r>
      <w:r w:rsidR="00165A24">
        <w:rPr>
          <w:rFonts w:ascii="Arial" w:eastAsia="Times New Roman" w:hAnsi="Arial" w:cs="Arial"/>
          <w:kern w:val="0"/>
          <w:lang w:val="en-US"/>
          <w14:ligatures w14:val="none"/>
        </w:rPr>
        <w:t>undertaking</w:t>
      </w:r>
      <w:r w:rsidR="00323D75" w:rsidRPr="00DF67C7">
        <w:rPr>
          <w:rFonts w:ascii="Arial" w:eastAsia="Times New Roman" w:hAnsi="Arial" w:cs="Arial"/>
          <w:kern w:val="0"/>
          <w:lang w:val="en-US"/>
          <w14:ligatures w14:val="none"/>
        </w:rPr>
        <w:t>'s governance system</w:t>
      </w:r>
      <w:r w:rsidRPr="00DF67C7">
        <w:rPr>
          <w:rFonts w:ascii="Arial" w:eastAsia="Times New Roman" w:hAnsi="Arial" w:cs="Arial"/>
          <w:kern w:val="0"/>
          <w:lang w:val="en-US"/>
          <w14:ligatures w14:val="none"/>
        </w:rPr>
        <w:t>:</w:t>
      </w:r>
    </w:p>
    <w:p w14:paraId="020A5E6A" w14:textId="46392ECD" w:rsidR="00F810D0" w:rsidRPr="00DF67C7" w:rsidRDefault="00F810D0" w:rsidP="0003228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17.1. </w:t>
      </w:r>
      <w:r w:rsidR="00323D75" w:rsidRPr="00DF67C7">
        <w:rPr>
          <w:rFonts w:ascii="Arial" w:eastAsia="Times New Roman" w:hAnsi="Arial" w:cs="Arial"/>
          <w:kern w:val="0"/>
          <w:lang w:val="en-US"/>
          <w14:ligatures w14:val="none"/>
        </w:rPr>
        <w:t xml:space="preserve">the organizational structure, by means of a description of the main roles and responsibilities of the </w:t>
      </w:r>
      <w:r w:rsidR="00165A24">
        <w:rPr>
          <w:rFonts w:ascii="Arial" w:eastAsia="Times New Roman" w:hAnsi="Arial" w:cs="Arial"/>
          <w:kern w:val="0"/>
          <w:lang w:val="en-US"/>
          <w14:ligatures w14:val="none"/>
        </w:rPr>
        <w:t>undertaking</w:t>
      </w:r>
      <w:r w:rsidR="00323D75" w:rsidRPr="00DF67C7">
        <w:rPr>
          <w:rFonts w:ascii="Arial" w:eastAsia="Times New Roman" w:hAnsi="Arial" w:cs="Arial"/>
          <w:kern w:val="0"/>
          <w:lang w:val="en-US"/>
          <w14:ligatures w14:val="none"/>
        </w:rPr>
        <w:t xml:space="preserve">'s </w:t>
      </w:r>
      <w:r w:rsidR="00BF450C" w:rsidRPr="00DF67C7">
        <w:rPr>
          <w:rFonts w:ascii="Arial" w:eastAsia="Times New Roman" w:hAnsi="Arial" w:cs="Arial"/>
          <w:kern w:val="0"/>
          <w:lang w:val="en-US"/>
          <w14:ligatures w14:val="none"/>
        </w:rPr>
        <w:t xml:space="preserve">administrative board </w:t>
      </w:r>
      <w:r w:rsidR="00323D75" w:rsidRPr="00DF67C7">
        <w:rPr>
          <w:rFonts w:ascii="Arial" w:eastAsia="Times New Roman" w:hAnsi="Arial" w:cs="Arial"/>
          <w:kern w:val="0"/>
          <w:lang w:val="en-US"/>
          <w14:ligatures w14:val="none"/>
        </w:rPr>
        <w:t xml:space="preserve">and by means of a brief description of the separation of responsibilities within these bodies, in particular by mentioning any relevant committees that exist within them, as well as by means of a description of the main roles and responsibilities of the persons holding key functions integrated into the organizational structure and decision-making processes of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62D4C160" w14:textId="30A2F5F2"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17.2. </w:t>
      </w:r>
      <w:r w:rsidR="0003228D" w:rsidRPr="00DF67C7">
        <w:rPr>
          <w:rFonts w:ascii="Arial" w:eastAsia="Times New Roman" w:hAnsi="Arial" w:cs="Arial"/>
          <w:kern w:val="0"/>
          <w:lang w:val="en-US"/>
          <w14:ligatures w14:val="none"/>
        </w:rPr>
        <w:t>any significant changes made to the governance system during the reporting period</w:t>
      </w:r>
      <w:r w:rsidRPr="00DF67C7">
        <w:rPr>
          <w:rFonts w:ascii="Arial" w:eastAsia="Times New Roman" w:hAnsi="Arial" w:cs="Arial"/>
          <w:kern w:val="0"/>
          <w:lang w:val="en-US"/>
          <w14:ligatures w14:val="none"/>
        </w:rPr>
        <w:t>;</w:t>
      </w:r>
    </w:p>
    <w:p w14:paraId="170B7AEA" w14:textId="687F05DA" w:rsidR="00F810D0" w:rsidRPr="00DF67C7" w:rsidRDefault="00F810D0" w:rsidP="0003228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17.3. </w:t>
      </w:r>
      <w:r w:rsidR="00ED0926" w:rsidRPr="00DF67C7">
        <w:rPr>
          <w:rFonts w:ascii="Arial" w:eastAsia="Times New Roman" w:hAnsi="Arial" w:cs="Arial"/>
          <w:kern w:val="0"/>
          <w:lang w:val="en-US"/>
          <w14:ligatures w14:val="none"/>
        </w:rPr>
        <w:t xml:space="preserve">information regarding </w:t>
      </w:r>
      <w:r w:rsidR="0003228D" w:rsidRPr="00DF67C7">
        <w:rPr>
          <w:rFonts w:ascii="Arial" w:eastAsia="Times New Roman" w:hAnsi="Arial" w:cs="Arial"/>
          <w:kern w:val="0"/>
          <w:lang w:val="en-US"/>
          <w14:ligatures w14:val="none"/>
        </w:rPr>
        <w:t xml:space="preserve">the remuneration policy and practices regarding the </w:t>
      </w:r>
      <w:r w:rsidR="00165A24">
        <w:rPr>
          <w:rFonts w:ascii="Arial" w:eastAsia="Times New Roman" w:hAnsi="Arial" w:cs="Arial"/>
          <w:kern w:val="0"/>
          <w:lang w:val="en-US"/>
          <w14:ligatures w14:val="none"/>
        </w:rPr>
        <w:t>undertaking</w:t>
      </w:r>
      <w:r w:rsidR="0003228D" w:rsidRPr="00DF67C7">
        <w:rPr>
          <w:rFonts w:ascii="Arial" w:eastAsia="Times New Roman" w:hAnsi="Arial" w:cs="Arial"/>
          <w:kern w:val="0"/>
          <w:lang w:val="en-US"/>
          <w14:ligatures w14:val="none"/>
        </w:rPr>
        <w:t>'s management bodies and persons holding key positions, including</w:t>
      </w:r>
      <w:r w:rsidRPr="00DF67C7">
        <w:rPr>
          <w:rFonts w:ascii="Arial" w:eastAsia="Times New Roman" w:hAnsi="Arial" w:cs="Arial"/>
          <w:kern w:val="0"/>
          <w:lang w:val="en-US"/>
          <w14:ligatures w14:val="none"/>
        </w:rPr>
        <w:t>:</w:t>
      </w:r>
    </w:p>
    <w:p w14:paraId="2E7710DE" w14:textId="2F0C1730"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17.3.1. </w:t>
      </w:r>
      <w:r w:rsidR="00533D0D" w:rsidRPr="00DF67C7">
        <w:rPr>
          <w:rFonts w:ascii="Arial" w:eastAsia="Times New Roman" w:hAnsi="Arial" w:cs="Arial"/>
          <w:kern w:val="0"/>
          <w:lang w:val="en-US"/>
          <w14:ligatures w14:val="none"/>
        </w:rPr>
        <w:t>principles of the remuneration policy with an explanation of the relative importance of the fixed and variable components of remuneration</w:t>
      </w:r>
      <w:r w:rsidRPr="00DF67C7">
        <w:rPr>
          <w:rFonts w:ascii="Arial" w:eastAsia="Times New Roman" w:hAnsi="Arial" w:cs="Arial"/>
          <w:kern w:val="0"/>
          <w:lang w:val="en-US"/>
          <w14:ligatures w14:val="none"/>
        </w:rPr>
        <w:t>;</w:t>
      </w:r>
    </w:p>
    <w:p w14:paraId="28CECE6B" w14:textId="6C1075CD"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17.3.2. </w:t>
      </w:r>
      <w:r w:rsidR="00ED0926" w:rsidRPr="00DF67C7">
        <w:rPr>
          <w:rFonts w:ascii="Arial" w:eastAsia="Times New Roman" w:hAnsi="Arial" w:cs="Arial"/>
          <w:kern w:val="0"/>
          <w:lang w:val="en-US"/>
          <w14:ligatures w14:val="none"/>
        </w:rPr>
        <w:t xml:space="preserve">information regarding </w:t>
      </w:r>
      <w:r w:rsidR="00533D0D" w:rsidRPr="00DF67C7">
        <w:rPr>
          <w:rFonts w:ascii="Arial" w:eastAsia="Times New Roman" w:hAnsi="Arial" w:cs="Arial"/>
          <w:kern w:val="0"/>
          <w:lang w:val="en-US"/>
          <w14:ligatures w14:val="none"/>
        </w:rPr>
        <w:t>the individual and collective performance criteria on which the right to variable remuneration components is based</w:t>
      </w:r>
      <w:r w:rsidRPr="00DF67C7">
        <w:rPr>
          <w:rFonts w:ascii="Arial" w:eastAsia="Times New Roman" w:hAnsi="Arial" w:cs="Arial"/>
          <w:kern w:val="0"/>
          <w:lang w:val="en-US"/>
          <w14:ligatures w14:val="none"/>
        </w:rPr>
        <w:t>;</w:t>
      </w:r>
    </w:p>
    <w:p w14:paraId="20D1BA70" w14:textId="66F3B62D" w:rsidR="00F810D0" w:rsidRPr="00DF67C7" w:rsidRDefault="00F810D0" w:rsidP="00440519">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17.3.3. </w:t>
      </w:r>
      <w:r w:rsidR="00440519" w:rsidRPr="00DF67C7">
        <w:rPr>
          <w:rFonts w:ascii="Arial" w:eastAsia="Times New Roman" w:hAnsi="Arial" w:cs="Arial"/>
          <w:kern w:val="0"/>
          <w:lang w:val="en-US"/>
          <w14:ligatures w14:val="none"/>
        </w:rPr>
        <w:t xml:space="preserve">a description of payments granted upon termination of the contract for members of the </w:t>
      </w:r>
      <w:r w:rsidR="00165A24">
        <w:rPr>
          <w:rFonts w:ascii="Arial" w:eastAsia="Times New Roman" w:hAnsi="Arial" w:cs="Arial"/>
          <w:kern w:val="0"/>
          <w:lang w:val="en-US"/>
          <w14:ligatures w14:val="none"/>
        </w:rPr>
        <w:t>undertaking</w:t>
      </w:r>
      <w:r w:rsidR="00440519" w:rsidRPr="00DF67C7">
        <w:rPr>
          <w:rFonts w:ascii="Arial" w:eastAsia="Times New Roman" w:hAnsi="Arial" w:cs="Arial"/>
          <w:kern w:val="0"/>
          <w:lang w:val="en-US"/>
          <w14:ligatures w14:val="none"/>
        </w:rPr>
        <w:t xml:space="preserve">'s </w:t>
      </w:r>
      <w:r w:rsidR="00BF450C" w:rsidRPr="00DF67C7">
        <w:rPr>
          <w:rFonts w:ascii="Arial" w:eastAsia="Times New Roman" w:hAnsi="Arial" w:cs="Arial"/>
          <w:kern w:val="0"/>
          <w:lang w:val="en-US"/>
          <w14:ligatures w14:val="none"/>
        </w:rPr>
        <w:t xml:space="preserve">administrative board </w:t>
      </w:r>
      <w:r w:rsidR="00440519" w:rsidRPr="00DF67C7">
        <w:rPr>
          <w:rFonts w:ascii="Arial" w:eastAsia="Times New Roman" w:hAnsi="Arial" w:cs="Arial"/>
          <w:kern w:val="0"/>
          <w:lang w:val="en-US"/>
          <w14:ligatures w14:val="none"/>
        </w:rPr>
        <w:t>and persons holding key positions</w:t>
      </w:r>
      <w:r w:rsidRPr="00DF67C7">
        <w:rPr>
          <w:rFonts w:ascii="Arial" w:eastAsia="Times New Roman" w:hAnsi="Arial" w:cs="Arial"/>
          <w:kern w:val="0"/>
          <w:lang w:val="en-US"/>
          <w14:ligatures w14:val="none"/>
        </w:rPr>
        <w:t>;</w:t>
      </w:r>
    </w:p>
    <w:p w14:paraId="28EA0CD1" w14:textId="4E84321B" w:rsidR="00F810D0" w:rsidRPr="00DF67C7" w:rsidRDefault="00F810D0" w:rsidP="00BF450C">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17.4. </w:t>
      </w:r>
      <w:r w:rsidR="00ED0926" w:rsidRPr="00DF67C7">
        <w:rPr>
          <w:rFonts w:ascii="Arial" w:eastAsia="Times New Roman" w:hAnsi="Arial" w:cs="Arial"/>
          <w:kern w:val="0"/>
          <w:lang w:val="en-US"/>
          <w14:ligatures w14:val="none"/>
        </w:rPr>
        <w:t xml:space="preserve">information regarding </w:t>
      </w:r>
      <w:r w:rsidR="00440519" w:rsidRPr="00DF67C7">
        <w:rPr>
          <w:rFonts w:ascii="Arial" w:eastAsia="Times New Roman" w:hAnsi="Arial" w:cs="Arial"/>
          <w:kern w:val="0"/>
          <w:lang w:val="en-US"/>
          <w14:ligatures w14:val="none"/>
        </w:rPr>
        <w:t xml:space="preserve">significant transactions concluded during the reporting period with shareholders, persons exercising significant influence over the </w:t>
      </w:r>
      <w:r w:rsidR="00165A24">
        <w:rPr>
          <w:rFonts w:ascii="Arial" w:eastAsia="Times New Roman" w:hAnsi="Arial" w:cs="Arial"/>
          <w:kern w:val="0"/>
          <w:lang w:val="en-US"/>
          <w14:ligatures w14:val="none"/>
        </w:rPr>
        <w:t>undertaking</w:t>
      </w:r>
      <w:r w:rsidR="00440519" w:rsidRPr="00DF67C7">
        <w:rPr>
          <w:rFonts w:ascii="Arial" w:eastAsia="Times New Roman" w:hAnsi="Arial" w:cs="Arial"/>
          <w:kern w:val="0"/>
          <w:lang w:val="en-US"/>
          <w14:ligatures w14:val="none"/>
        </w:rPr>
        <w:t xml:space="preserve"> and members of the </w:t>
      </w:r>
      <w:r w:rsidR="00165A24">
        <w:rPr>
          <w:rFonts w:ascii="Arial" w:eastAsia="Times New Roman" w:hAnsi="Arial" w:cs="Arial"/>
          <w:kern w:val="0"/>
          <w:lang w:val="en-US"/>
          <w14:ligatures w14:val="none"/>
        </w:rPr>
        <w:t>undertaking</w:t>
      </w:r>
      <w:r w:rsidR="00440519" w:rsidRPr="00DF67C7">
        <w:rPr>
          <w:rFonts w:ascii="Arial" w:eastAsia="Times New Roman" w:hAnsi="Arial" w:cs="Arial"/>
          <w:kern w:val="0"/>
          <w:lang w:val="en-US"/>
          <w14:ligatures w14:val="none"/>
        </w:rPr>
        <w:t>'s</w:t>
      </w:r>
      <w:r w:rsidR="00BF450C" w:rsidRPr="00DF67C7">
        <w:rPr>
          <w:lang w:val="en-US"/>
        </w:rPr>
        <w:t xml:space="preserve"> </w:t>
      </w:r>
      <w:r w:rsidR="00BF450C" w:rsidRPr="00DF67C7">
        <w:rPr>
          <w:rFonts w:ascii="Arial" w:eastAsia="Times New Roman" w:hAnsi="Arial" w:cs="Arial"/>
          <w:kern w:val="0"/>
          <w:lang w:val="en-US"/>
          <w14:ligatures w14:val="none"/>
        </w:rPr>
        <w:t>administrative board</w:t>
      </w:r>
      <w:r w:rsidRPr="00DF67C7">
        <w:rPr>
          <w:rFonts w:ascii="Arial" w:eastAsia="Times New Roman" w:hAnsi="Arial" w:cs="Arial"/>
          <w:kern w:val="0"/>
          <w:lang w:val="en-US"/>
          <w14:ligatures w14:val="none"/>
        </w:rPr>
        <w:t>.</w:t>
      </w:r>
    </w:p>
    <w:p w14:paraId="35FA7542" w14:textId="5216A183" w:rsidR="00F810D0" w:rsidRPr="00DF67C7" w:rsidRDefault="00F810D0" w:rsidP="0011778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18.</w:t>
      </w:r>
      <w:r w:rsidRPr="00DF67C7">
        <w:rPr>
          <w:rFonts w:ascii="Arial" w:eastAsia="Times New Roman" w:hAnsi="Arial" w:cs="Arial"/>
          <w:kern w:val="0"/>
          <w:lang w:val="en-US"/>
          <w14:ligatures w14:val="none"/>
        </w:rPr>
        <w:t xml:space="preserve"> </w:t>
      </w:r>
      <w:r w:rsidR="00BF450C"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BF450C" w:rsidRPr="00DF67C7">
        <w:rPr>
          <w:rFonts w:ascii="Arial" w:eastAsia="Times New Roman" w:hAnsi="Arial" w:cs="Arial"/>
          <w:kern w:val="0"/>
          <w:lang w:val="en-US"/>
          <w14:ligatures w14:val="none"/>
        </w:rPr>
        <w:t xml:space="preserve"> Report </w:t>
      </w:r>
      <w:r w:rsidR="008F6E67" w:rsidRPr="00DF67C7">
        <w:rPr>
          <w:rFonts w:ascii="Arial" w:eastAsia="Times New Roman" w:hAnsi="Arial" w:cs="Arial"/>
          <w:kern w:val="0"/>
          <w:lang w:val="en-US"/>
          <w14:ligatures w14:val="none"/>
        </w:rPr>
        <w:t>shall include</w:t>
      </w:r>
      <w:r w:rsidR="00BF450C" w:rsidRPr="00DF67C7">
        <w:rPr>
          <w:rFonts w:ascii="Arial" w:eastAsia="Times New Roman" w:hAnsi="Arial" w:cs="Arial"/>
          <w:kern w:val="0"/>
          <w:lang w:val="en-US"/>
          <w14:ligatures w14:val="none"/>
        </w:rPr>
        <w:t xml:space="preserve"> </w:t>
      </w:r>
      <w:r w:rsidR="00D81ABF" w:rsidRPr="00DF67C7">
        <w:rPr>
          <w:rFonts w:ascii="Arial" w:eastAsia="Times New Roman" w:hAnsi="Arial" w:cs="Arial"/>
          <w:kern w:val="0"/>
          <w:lang w:val="en-US"/>
          <w14:ligatures w14:val="none"/>
        </w:rPr>
        <w:t>all</w:t>
      </w:r>
      <w:r w:rsidR="004772FD" w:rsidRPr="00DF67C7">
        <w:rPr>
          <w:rFonts w:ascii="Arial" w:eastAsia="Times New Roman" w:hAnsi="Arial" w:cs="Arial"/>
          <w:kern w:val="0"/>
          <w:lang w:val="en-US"/>
          <w14:ligatures w14:val="none"/>
        </w:rPr>
        <w:t xml:space="preserve"> </w:t>
      </w:r>
      <w:r w:rsidR="00BF450C" w:rsidRPr="00DF67C7">
        <w:rPr>
          <w:rFonts w:ascii="Arial" w:eastAsia="Times New Roman" w:hAnsi="Arial" w:cs="Arial"/>
          <w:kern w:val="0"/>
          <w:lang w:val="en-US"/>
          <w14:ligatures w14:val="none"/>
        </w:rPr>
        <w:t xml:space="preserve">the following </w:t>
      </w:r>
      <w:r w:rsidR="00ED0926" w:rsidRPr="00DF67C7">
        <w:rPr>
          <w:rFonts w:ascii="Arial" w:eastAsia="Times New Roman" w:hAnsi="Arial" w:cs="Arial"/>
          <w:kern w:val="0"/>
          <w:lang w:val="en-US"/>
          <w14:ligatures w14:val="none"/>
        </w:rPr>
        <w:t xml:space="preserve">information regarding </w:t>
      </w:r>
      <w:r w:rsidR="00BF450C" w:rsidRPr="00DF67C7">
        <w:rPr>
          <w:rFonts w:ascii="Arial" w:eastAsia="Times New Roman" w:hAnsi="Arial" w:cs="Arial"/>
          <w:kern w:val="0"/>
          <w:lang w:val="en-US"/>
          <w14:ligatures w14:val="none"/>
        </w:rPr>
        <w:t xml:space="preserve">the </w:t>
      </w:r>
      <w:r w:rsidR="00165A24">
        <w:rPr>
          <w:rFonts w:ascii="Arial" w:eastAsia="Times New Roman" w:hAnsi="Arial" w:cs="Arial"/>
          <w:kern w:val="0"/>
          <w:lang w:val="en-US"/>
          <w14:ligatures w14:val="none"/>
        </w:rPr>
        <w:t>undertaking</w:t>
      </w:r>
      <w:r w:rsidR="00BF450C" w:rsidRPr="00DF67C7">
        <w:rPr>
          <w:rFonts w:ascii="Arial" w:eastAsia="Times New Roman" w:hAnsi="Arial" w:cs="Arial"/>
          <w:kern w:val="0"/>
          <w:lang w:val="en-US"/>
          <w14:ligatures w14:val="none"/>
        </w:rPr>
        <w:t>'s policies/strategies, rules and procedures regarding training requirements, professional compet</w:t>
      </w:r>
      <w:r w:rsidR="00117780" w:rsidRPr="00DF67C7">
        <w:rPr>
          <w:rFonts w:ascii="Arial" w:eastAsia="Times New Roman" w:hAnsi="Arial" w:cs="Arial"/>
          <w:kern w:val="0"/>
          <w:lang w:val="en-US"/>
          <w14:ligatures w14:val="none"/>
        </w:rPr>
        <w:t>ence and integrity (reputation)</w:t>
      </w:r>
      <w:r w:rsidRPr="00DF67C7">
        <w:rPr>
          <w:rFonts w:ascii="Arial" w:eastAsia="Times New Roman" w:hAnsi="Arial" w:cs="Arial"/>
          <w:kern w:val="0"/>
          <w:lang w:val="en-US"/>
          <w14:ligatures w14:val="none"/>
        </w:rPr>
        <w:t>:</w:t>
      </w:r>
    </w:p>
    <w:p w14:paraId="64713BD1" w14:textId="25CB0D80" w:rsidR="00F810D0" w:rsidRPr="00DF67C7" w:rsidRDefault="00F810D0" w:rsidP="0011778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18.1. </w:t>
      </w:r>
      <w:r w:rsidR="00117780" w:rsidRPr="00DF67C7">
        <w:rPr>
          <w:rFonts w:ascii="Arial" w:eastAsia="Times New Roman" w:hAnsi="Arial" w:cs="Arial"/>
          <w:kern w:val="0"/>
          <w:lang w:val="en-US"/>
          <w14:ligatures w14:val="none"/>
        </w:rPr>
        <w:t xml:space="preserve">a description of the </w:t>
      </w:r>
      <w:r w:rsidR="00165A24">
        <w:rPr>
          <w:rFonts w:ascii="Arial" w:eastAsia="Times New Roman" w:hAnsi="Arial" w:cs="Arial"/>
          <w:kern w:val="0"/>
          <w:lang w:val="en-US"/>
          <w14:ligatures w14:val="none"/>
        </w:rPr>
        <w:t>undertaking</w:t>
      </w:r>
      <w:r w:rsidR="00117780" w:rsidRPr="00DF67C7">
        <w:rPr>
          <w:rFonts w:ascii="Arial" w:eastAsia="Times New Roman" w:hAnsi="Arial" w:cs="Arial"/>
          <w:kern w:val="0"/>
          <w:lang w:val="en-US"/>
          <w14:ligatures w14:val="none"/>
        </w:rPr>
        <w:t>'s specific requirements regarding skills, knowledge and experience applicable to persons in managerial positions or persons holding key positions</w:t>
      </w:r>
      <w:r w:rsidRPr="00DF67C7">
        <w:rPr>
          <w:rFonts w:ascii="Arial" w:eastAsia="Times New Roman" w:hAnsi="Arial" w:cs="Arial"/>
          <w:kern w:val="0"/>
          <w:lang w:val="en-US"/>
          <w14:ligatures w14:val="none"/>
        </w:rPr>
        <w:t>;</w:t>
      </w:r>
    </w:p>
    <w:p w14:paraId="6710AEC5" w14:textId="7E40C04B" w:rsidR="00F810D0" w:rsidRPr="00DF67C7" w:rsidRDefault="00F810D0" w:rsidP="0011778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18.2. </w:t>
      </w:r>
      <w:r w:rsidR="00117780" w:rsidRPr="00DF67C7">
        <w:rPr>
          <w:rFonts w:ascii="Arial" w:eastAsia="Times New Roman" w:hAnsi="Arial" w:cs="Arial"/>
          <w:kern w:val="0"/>
          <w:lang w:val="en-US"/>
          <w14:ligatures w14:val="none"/>
        </w:rPr>
        <w:t xml:space="preserve">a description of the </w:t>
      </w:r>
      <w:r w:rsidR="00165A24">
        <w:rPr>
          <w:rFonts w:ascii="Arial" w:eastAsia="Times New Roman" w:hAnsi="Arial" w:cs="Arial"/>
          <w:kern w:val="0"/>
          <w:lang w:val="en-US"/>
          <w14:ligatures w14:val="none"/>
        </w:rPr>
        <w:t>undertaking</w:t>
      </w:r>
      <w:r w:rsidR="00117780" w:rsidRPr="00DF67C7">
        <w:rPr>
          <w:rFonts w:ascii="Arial" w:eastAsia="Times New Roman" w:hAnsi="Arial" w:cs="Arial"/>
          <w:kern w:val="0"/>
          <w:lang w:val="en-US"/>
          <w14:ligatures w14:val="none"/>
        </w:rPr>
        <w:t>'s assessment procedures regarding professional competence and integrity (reputation) of persons in managerial positions or persons holding key positions</w:t>
      </w:r>
      <w:r w:rsidRPr="00DF67C7">
        <w:rPr>
          <w:rFonts w:ascii="Arial" w:eastAsia="Times New Roman" w:hAnsi="Arial" w:cs="Arial"/>
          <w:kern w:val="0"/>
          <w:lang w:val="en-US"/>
          <w14:ligatures w14:val="none"/>
        </w:rPr>
        <w:t>.</w:t>
      </w:r>
    </w:p>
    <w:p w14:paraId="060DA059" w14:textId="27F164F5" w:rsidR="00F810D0" w:rsidRPr="00DF67C7" w:rsidRDefault="00F810D0" w:rsidP="004772F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19.</w:t>
      </w:r>
      <w:r w:rsidRPr="00DF67C7">
        <w:rPr>
          <w:rFonts w:ascii="Arial" w:eastAsia="Times New Roman" w:hAnsi="Arial" w:cs="Arial"/>
          <w:kern w:val="0"/>
          <w:lang w:val="en-US"/>
          <w14:ligatures w14:val="none"/>
        </w:rPr>
        <w:t xml:space="preserve"> </w:t>
      </w:r>
      <w:r w:rsidR="004772FD"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4772FD" w:rsidRPr="00DF67C7">
        <w:rPr>
          <w:rFonts w:ascii="Arial" w:eastAsia="Times New Roman" w:hAnsi="Arial" w:cs="Arial"/>
          <w:kern w:val="0"/>
          <w:lang w:val="en-US"/>
          <w14:ligatures w14:val="none"/>
        </w:rPr>
        <w:t xml:space="preserve"> Report </w:t>
      </w:r>
      <w:r w:rsidR="008F6E67" w:rsidRPr="00DF67C7">
        <w:rPr>
          <w:rFonts w:ascii="Arial" w:eastAsia="Times New Roman" w:hAnsi="Arial" w:cs="Arial"/>
          <w:kern w:val="0"/>
          <w:lang w:val="en-US"/>
          <w14:ligatures w14:val="none"/>
        </w:rPr>
        <w:t>shall include</w:t>
      </w:r>
      <w:r w:rsidR="00117780" w:rsidRPr="00DF67C7">
        <w:rPr>
          <w:rFonts w:ascii="Arial" w:eastAsia="Times New Roman" w:hAnsi="Arial" w:cs="Arial"/>
          <w:kern w:val="0"/>
          <w:lang w:val="en-US"/>
          <w14:ligatures w14:val="none"/>
        </w:rPr>
        <w:t xml:space="preserve"> all </w:t>
      </w:r>
      <w:r w:rsidR="004772FD" w:rsidRPr="00DF67C7">
        <w:rPr>
          <w:rFonts w:ascii="Arial" w:eastAsia="Times New Roman" w:hAnsi="Arial" w:cs="Arial"/>
          <w:kern w:val="0"/>
          <w:lang w:val="en-US"/>
          <w14:ligatures w14:val="none"/>
        </w:rPr>
        <w:t xml:space="preserve">of </w:t>
      </w:r>
      <w:r w:rsidR="00117780" w:rsidRPr="00DF67C7">
        <w:rPr>
          <w:rFonts w:ascii="Arial" w:eastAsia="Times New Roman" w:hAnsi="Arial" w:cs="Arial"/>
          <w:kern w:val="0"/>
          <w:lang w:val="en-US"/>
          <w14:ligatures w14:val="none"/>
        </w:rPr>
        <w:t xml:space="preserve">the following </w:t>
      </w:r>
      <w:r w:rsidR="00ED0926" w:rsidRPr="00DF67C7">
        <w:rPr>
          <w:rFonts w:ascii="Arial" w:eastAsia="Times New Roman" w:hAnsi="Arial" w:cs="Arial"/>
          <w:kern w:val="0"/>
          <w:lang w:val="en-US"/>
          <w14:ligatures w14:val="none"/>
        </w:rPr>
        <w:t xml:space="preserve">information </w:t>
      </w:r>
      <w:r w:rsidR="00D81ABF" w:rsidRPr="00DF67C7">
        <w:rPr>
          <w:rFonts w:ascii="Arial" w:eastAsia="Times New Roman" w:hAnsi="Arial" w:cs="Arial"/>
          <w:kern w:val="0"/>
          <w:lang w:val="en-US"/>
          <w14:ligatures w14:val="none"/>
        </w:rPr>
        <w:t>regarding the</w:t>
      </w:r>
      <w:r w:rsidR="00117780" w:rsidRPr="00DF67C7">
        <w:rPr>
          <w:rFonts w:ascii="Arial" w:eastAsia="Times New Roman" w:hAnsi="Arial" w:cs="Arial"/>
          <w:kern w:val="0"/>
          <w:lang w:val="en-US"/>
          <w14:ligatures w14:val="none"/>
        </w:rPr>
        <w:t xml:space="preserve"> risk manage</w:t>
      </w:r>
      <w:r w:rsidR="004772FD" w:rsidRPr="00DF67C7">
        <w:rPr>
          <w:rFonts w:ascii="Arial" w:eastAsia="Times New Roman" w:hAnsi="Arial" w:cs="Arial"/>
          <w:kern w:val="0"/>
          <w:lang w:val="en-US"/>
          <w14:ligatures w14:val="none"/>
        </w:rPr>
        <w:t xml:space="preserve">ment system used by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53CD3592" w14:textId="0623D8AF" w:rsidR="00F810D0" w:rsidRPr="00DF67C7" w:rsidRDefault="00F810D0" w:rsidP="008F6E6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19.1. </w:t>
      </w:r>
      <w:r w:rsidR="004772FD" w:rsidRPr="00DF67C7">
        <w:rPr>
          <w:rFonts w:ascii="Arial" w:eastAsia="Times New Roman" w:hAnsi="Arial" w:cs="Arial"/>
          <w:kern w:val="0"/>
          <w:lang w:val="en-US"/>
          <w14:ligatures w14:val="none"/>
        </w:rPr>
        <w:t xml:space="preserve">a description of the risk management system used by the </w:t>
      </w:r>
      <w:r w:rsidR="00165A24">
        <w:rPr>
          <w:rFonts w:ascii="Arial" w:eastAsia="Times New Roman" w:hAnsi="Arial" w:cs="Arial"/>
          <w:kern w:val="0"/>
          <w:lang w:val="en-US"/>
          <w14:ligatures w14:val="none"/>
        </w:rPr>
        <w:t>undertaking</w:t>
      </w:r>
      <w:r w:rsidR="004772FD" w:rsidRPr="00DF67C7">
        <w:rPr>
          <w:rFonts w:ascii="Arial" w:eastAsia="Times New Roman" w:hAnsi="Arial" w:cs="Arial"/>
          <w:kern w:val="0"/>
          <w:lang w:val="en-US"/>
          <w14:ligatures w14:val="none"/>
        </w:rPr>
        <w:t xml:space="preserve">, which includes strategies, processes and reporting procedures, as well as a description of how the </w:t>
      </w:r>
      <w:r w:rsidR="00165A24">
        <w:rPr>
          <w:rFonts w:ascii="Arial" w:eastAsia="Times New Roman" w:hAnsi="Arial" w:cs="Arial"/>
          <w:kern w:val="0"/>
          <w:lang w:val="en-US"/>
          <w14:ligatures w14:val="none"/>
        </w:rPr>
        <w:t>undertaking</w:t>
      </w:r>
      <w:r w:rsidR="004772FD" w:rsidRPr="00DF67C7">
        <w:rPr>
          <w:rFonts w:ascii="Arial" w:eastAsia="Times New Roman" w:hAnsi="Arial" w:cs="Arial"/>
          <w:kern w:val="0"/>
          <w:lang w:val="en-US"/>
          <w14:ligatures w14:val="none"/>
        </w:rPr>
        <w:t xml:space="preserve"> effectively manages to identify, assess, monitor, manage and report on an ongoing basis, both at an individual and collective level, the risks to which it is exposed or to which it could be exposed, as well as their interdependencies</w:t>
      </w:r>
      <w:r w:rsidRPr="00DF67C7">
        <w:rPr>
          <w:rFonts w:ascii="Arial" w:eastAsia="Times New Roman" w:hAnsi="Arial" w:cs="Arial"/>
          <w:kern w:val="0"/>
          <w:lang w:val="en-US"/>
          <w14:ligatures w14:val="none"/>
        </w:rPr>
        <w:t>;</w:t>
      </w:r>
    </w:p>
    <w:p w14:paraId="028D0792" w14:textId="2F2E7EB5" w:rsidR="00F810D0" w:rsidRPr="00DF67C7" w:rsidRDefault="00F810D0" w:rsidP="008F6E6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19.2. </w:t>
      </w:r>
      <w:r w:rsidR="008F6E67" w:rsidRPr="00DF67C7">
        <w:rPr>
          <w:rFonts w:ascii="Arial" w:eastAsia="Times New Roman" w:hAnsi="Arial" w:cs="Arial"/>
          <w:kern w:val="0"/>
          <w:lang w:val="en-US"/>
          <w14:ligatures w14:val="none"/>
        </w:rPr>
        <w:t xml:space="preserve">a description of how the risk management system and, respectively, the risk management function are implemented and integrated into the organizational structure and decision-making processes of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7768243B" w14:textId="468DCE41" w:rsidR="00F810D0" w:rsidRPr="00DF67C7" w:rsidRDefault="00F810D0" w:rsidP="00ED315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20.</w:t>
      </w:r>
      <w:r w:rsidRPr="00DF67C7">
        <w:rPr>
          <w:rFonts w:ascii="Arial" w:eastAsia="Times New Roman" w:hAnsi="Arial" w:cs="Arial"/>
          <w:kern w:val="0"/>
          <w:lang w:val="en-US"/>
          <w14:ligatures w14:val="none"/>
        </w:rPr>
        <w:t xml:space="preserve"> </w:t>
      </w:r>
      <w:r w:rsidR="008F6E67"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8F6E67" w:rsidRPr="00DF67C7">
        <w:rPr>
          <w:rFonts w:ascii="Arial" w:eastAsia="Times New Roman" w:hAnsi="Arial" w:cs="Arial"/>
          <w:kern w:val="0"/>
          <w:lang w:val="en-US"/>
          <w14:ligatures w14:val="none"/>
        </w:rPr>
        <w:t xml:space="preserve"> Report shall include all of the following information regarding the process adopted by the </w:t>
      </w:r>
      <w:r w:rsidR="00165A24">
        <w:rPr>
          <w:rFonts w:ascii="Arial" w:eastAsia="Times New Roman" w:hAnsi="Arial" w:cs="Arial"/>
          <w:kern w:val="0"/>
          <w:lang w:val="en-US"/>
          <w14:ligatures w14:val="none"/>
        </w:rPr>
        <w:t>undertaking</w:t>
      </w:r>
      <w:r w:rsidR="008F6E67" w:rsidRPr="00DF67C7">
        <w:rPr>
          <w:rFonts w:ascii="Arial" w:eastAsia="Times New Roman" w:hAnsi="Arial" w:cs="Arial"/>
          <w:kern w:val="0"/>
          <w:lang w:val="en-US"/>
          <w14:ligatures w14:val="none"/>
        </w:rPr>
        <w:t xml:space="preserve"> </w:t>
      </w:r>
      <w:r w:rsidR="00ED3156" w:rsidRPr="00DF67C7">
        <w:rPr>
          <w:rFonts w:ascii="Arial" w:eastAsia="Times New Roman" w:hAnsi="Arial" w:cs="Arial"/>
          <w:kern w:val="0"/>
          <w:lang w:val="en-US"/>
          <w14:ligatures w14:val="none"/>
        </w:rPr>
        <w:t>in order to fulfill its obligation to carry out its own risk and solvency assessment</w:t>
      </w:r>
      <w:r w:rsidRPr="00DF67C7">
        <w:rPr>
          <w:rFonts w:ascii="Arial" w:eastAsia="Times New Roman" w:hAnsi="Arial" w:cs="Arial"/>
          <w:kern w:val="0"/>
          <w:lang w:val="en-US"/>
          <w14:ligatures w14:val="none"/>
        </w:rPr>
        <w:t>:</w:t>
      </w:r>
    </w:p>
    <w:p w14:paraId="7142F47A" w14:textId="26CE792A" w:rsidR="00F810D0" w:rsidRPr="00DF67C7" w:rsidRDefault="00F810D0" w:rsidP="006B0BB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20.1. </w:t>
      </w:r>
      <w:r w:rsidR="00ED3156" w:rsidRPr="00DF67C7">
        <w:rPr>
          <w:rFonts w:ascii="Arial" w:eastAsia="Times New Roman" w:hAnsi="Arial" w:cs="Arial"/>
          <w:kern w:val="0"/>
          <w:lang w:val="en-US"/>
          <w14:ligatures w14:val="none"/>
        </w:rPr>
        <w:t xml:space="preserve">a description of the process </w:t>
      </w:r>
      <w:r w:rsidR="006B0BBD" w:rsidRPr="00DF67C7">
        <w:rPr>
          <w:rFonts w:ascii="Arial" w:eastAsia="Times New Roman" w:hAnsi="Arial" w:cs="Arial"/>
          <w:kern w:val="0"/>
          <w:lang w:val="en-US"/>
          <w14:ligatures w14:val="none"/>
        </w:rPr>
        <w:t xml:space="preserve">undertaken </w:t>
      </w:r>
      <w:r w:rsidR="00ED3156" w:rsidRPr="00DF67C7">
        <w:rPr>
          <w:rFonts w:ascii="Arial" w:eastAsia="Times New Roman" w:hAnsi="Arial" w:cs="Arial"/>
          <w:kern w:val="0"/>
          <w:lang w:val="en-US"/>
          <w14:ligatures w14:val="none"/>
        </w:rPr>
        <w:t xml:space="preserve">by the </w:t>
      </w:r>
      <w:r w:rsidR="00165A24">
        <w:rPr>
          <w:rFonts w:ascii="Arial" w:eastAsia="Times New Roman" w:hAnsi="Arial" w:cs="Arial"/>
          <w:kern w:val="0"/>
          <w:lang w:val="en-US"/>
          <w14:ligatures w14:val="none"/>
        </w:rPr>
        <w:t>undertaking</w:t>
      </w:r>
      <w:r w:rsidR="00ED3156" w:rsidRPr="00DF67C7">
        <w:rPr>
          <w:rFonts w:ascii="Arial" w:eastAsia="Times New Roman" w:hAnsi="Arial" w:cs="Arial"/>
          <w:kern w:val="0"/>
          <w:lang w:val="en-US"/>
          <w14:ligatures w14:val="none"/>
        </w:rPr>
        <w:t xml:space="preserve"> in order to fulfil its obligation to carry out its own risk and solvency assessment, within its risk management system, including the way in which the </w:t>
      </w:r>
      <w:r w:rsidR="00165A24">
        <w:rPr>
          <w:rFonts w:ascii="Arial" w:eastAsia="Times New Roman" w:hAnsi="Arial" w:cs="Arial"/>
          <w:kern w:val="0"/>
          <w:lang w:val="en-US"/>
          <w14:ligatures w14:val="none"/>
        </w:rPr>
        <w:t>undertaking</w:t>
      </w:r>
      <w:r w:rsidR="00ED3156" w:rsidRPr="00DF67C7">
        <w:rPr>
          <w:rFonts w:ascii="Arial" w:eastAsia="Times New Roman" w:hAnsi="Arial" w:cs="Arial"/>
          <w:kern w:val="0"/>
          <w:lang w:val="en-US"/>
          <w14:ligatures w14:val="none"/>
        </w:rPr>
        <w:t xml:space="preserve">'s own risk and solvency assessment is integrated into the </w:t>
      </w:r>
      <w:r w:rsidR="00165A24">
        <w:rPr>
          <w:rFonts w:ascii="Arial" w:eastAsia="Times New Roman" w:hAnsi="Arial" w:cs="Arial"/>
          <w:kern w:val="0"/>
          <w:lang w:val="en-US"/>
          <w14:ligatures w14:val="none"/>
        </w:rPr>
        <w:t>undertaking</w:t>
      </w:r>
      <w:r w:rsidR="00ED3156" w:rsidRPr="00DF67C7">
        <w:rPr>
          <w:rFonts w:ascii="Arial" w:eastAsia="Times New Roman" w:hAnsi="Arial" w:cs="Arial"/>
          <w:kern w:val="0"/>
          <w:lang w:val="en-US"/>
          <w14:ligatures w14:val="none"/>
        </w:rPr>
        <w:t xml:space="preserve">'s </w:t>
      </w:r>
      <w:proofErr w:type="spellStart"/>
      <w:r w:rsidR="00ED3156" w:rsidRPr="00DF67C7">
        <w:rPr>
          <w:rFonts w:ascii="Arial" w:eastAsia="Times New Roman" w:hAnsi="Arial" w:cs="Arial"/>
          <w:kern w:val="0"/>
          <w:lang w:val="en-US"/>
          <w14:ligatures w14:val="none"/>
        </w:rPr>
        <w:t>organi</w:t>
      </w:r>
      <w:r w:rsidR="00921DFD">
        <w:rPr>
          <w:rFonts w:ascii="Arial" w:eastAsia="Times New Roman" w:hAnsi="Arial" w:cs="Arial"/>
          <w:kern w:val="0"/>
          <w:lang w:val="en-US"/>
          <w14:ligatures w14:val="none"/>
        </w:rPr>
        <w:t>s</w:t>
      </w:r>
      <w:r w:rsidR="00ED3156" w:rsidRPr="00DF67C7">
        <w:rPr>
          <w:rFonts w:ascii="Arial" w:eastAsia="Times New Roman" w:hAnsi="Arial" w:cs="Arial"/>
          <w:kern w:val="0"/>
          <w:lang w:val="en-US"/>
          <w14:ligatures w14:val="none"/>
        </w:rPr>
        <w:t>ational</w:t>
      </w:r>
      <w:proofErr w:type="spellEnd"/>
      <w:r w:rsidR="00ED3156" w:rsidRPr="00DF67C7">
        <w:rPr>
          <w:rFonts w:ascii="Arial" w:eastAsia="Times New Roman" w:hAnsi="Arial" w:cs="Arial"/>
          <w:kern w:val="0"/>
          <w:lang w:val="en-US"/>
          <w14:ligatures w14:val="none"/>
        </w:rPr>
        <w:t xml:space="preserve"> structur</w:t>
      </w:r>
      <w:r w:rsidR="006B0BBD" w:rsidRPr="00DF67C7">
        <w:rPr>
          <w:rFonts w:ascii="Arial" w:eastAsia="Times New Roman" w:hAnsi="Arial" w:cs="Arial"/>
          <w:kern w:val="0"/>
          <w:lang w:val="en-US"/>
          <w14:ligatures w14:val="none"/>
        </w:rPr>
        <w:t>e and decision-making processes</w:t>
      </w:r>
      <w:r w:rsidRPr="00DF67C7">
        <w:rPr>
          <w:rFonts w:ascii="Arial" w:eastAsia="Times New Roman" w:hAnsi="Arial" w:cs="Arial"/>
          <w:kern w:val="0"/>
          <w:lang w:val="en-US"/>
          <w14:ligatures w14:val="none"/>
        </w:rPr>
        <w:t>;</w:t>
      </w:r>
    </w:p>
    <w:p w14:paraId="30A9E5A1" w14:textId="581DB663" w:rsidR="00F810D0" w:rsidRPr="00DF67C7" w:rsidRDefault="00F810D0" w:rsidP="00D353D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lastRenderedPageBreak/>
        <w:t xml:space="preserve">20.2. </w:t>
      </w:r>
      <w:r w:rsidR="006B0BBD" w:rsidRPr="00DF67C7">
        <w:rPr>
          <w:rFonts w:ascii="Arial" w:eastAsia="Times New Roman" w:hAnsi="Arial" w:cs="Arial"/>
          <w:kern w:val="0"/>
          <w:lang w:val="en-US"/>
          <w14:ligatures w14:val="none"/>
        </w:rPr>
        <w:t xml:space="preserve">a detailed description of the frequency with which the </w:t>
      </w:r>
      <w:r w:rsidR="00165A24">
        <w:rPr>
          <w:rFonts w:ascii="Arial" w:eastAsia="Times New Roman" w:hAnsi="Arial" w:cs="Arial"/>
          <w:kern w:val="0"/>
          <w:lang w:val="en-US"/>
          <w14:ligatures w14:val="none"/>
        </w:rPr>
        <w:t>undertaking</w:t>
      </w:r>
      <w:r w:rsidR="006B0BBD" w:rsidRPr="00DF67C7">
        <w:rPr>
          <w:rFonts w:ascii="Arial" w:eastAsia="Times New Roman" w:hAnsi="Arial" w:cs="Arial"/>
          <w:kern w:val="0"/>
          <w:lang w:val="en-US"/>
          <w14:ligatures w14:val="none"/>
        </w:rPr>
        <w:t>'s management bodies review and approve its own risk and solvency assessment</w:t>
      </w:r>
      <w:r w:rsidRPr="00DF67C7">
        <w:rPr>
          <w:rFonts w:ascii="Arial" w:eastAsia="Times New Roman" w:hAnsi="Arial" w:cs="Arial"/>
          <w:kern w:val="0"/>
          <w:lang w:val="en-US"/>
          <w14:ligatures w14:val="none"/>
        </w:rPr>
        <w:t>;</w:t>
      </w:r>
    </w:p>
    <w:p w14:paraId="00DB2E54" w14:textId="7839B144" w:rsidR="00F810D0" w:rsidRPr="00DF67C7" w:rsidRDefault="00F810D0" w:rsidP="00867ACE">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20.3. </w:t>
      </w:r>
      <w:r w:rsidR="00867ACE" w:rsidRPr="00DF67C7">
        <w:rPr>
          <w:rFonts w:ascii="Arial" w:eastAsia="Times New Roman" w:hAnsi="Arial" w:cs="Arial"/>
          <w:kern w:val="0"/>
          <w:lang w:val="en-US"/>
          <w14:ligatures w14:val="none"/>
        </w:rPr>
        <w:t xml:space="preserve">a description explaining how the </w:t>
      </w:r>
      <w:r w:rsidR="00165A24">
        <w:rPr>
          <w:rFonts w:ascii="Arial" w:eastAsia="Times New Roman" w:hAnsi="Arial" w:cs="Arial"/>
          <w:kern w:val="0"/>
          <w:lang w:val="en-US"/>
          <w14:ligatures w14:val="none"/>
        </w:rPr>
        <w:t>undertaking</w:t>
      </w:r>
      <w:r w:rsidR="00867ACE" w:rsidRPr="00DF67C7">
        <w:rPr>
          <w:rFonts w:ascii="Arial" w:eastAsia="Times New Roman" w:hAnsi="Arial" w:cs="Arial"/>
          <w:kern w:val="0"/>
          <w:lang w:val="en-US"/>
          <w14:ligatures w14:val="none"/>
        </w:rPr>
        <w:t xml:space="preserve"> has determined its own overall solvency needs, given its risk profile and the interaction between its capital management activities and its risk management system</w:t>
      </w:r>
      <w:r w:rsidRPr="00DF67C7">
        <w:rPr>
          <w:rFonts w:ascii="Arial" w:eastAsia="Times New Roman" w:hAnsi="Arial" w:cs="Arial"/>
          <w:kern w:val="0"/>
          <w:lang w:val="en-US"/>
          <w14:ligatures w14:val="none"/>
        </w:rPr>
        <w:t>.</w:t>
      </w:r>
    </w:p>
    <w:p w14:paraId="738D0203" w14:textId="5756275C" w:rsidR="00F810D0" w:rsidRPr="00DF67C7" w:rsidRDefault="00F810D0" w:rsidP="00A4524C">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21.</w:t>
      </w:r>
      <w:r w:rsidRPr="00DF67C7">
        <w:rPr>
          <w:rFonts w:ascii="Arial" w:eastAsia="Times New Roman" w:hAnsi="Arial" w:cs="Arial"/>
          <w:kern w:val="0"/>
          <w:lang w:val="en-US"/>
          <w14:ligatures w14:val="none"/>
        </w:rPr>
        <w:t xml:space="preserve"> </w:t>
      </w:r>
      <w:r w:rsidR="00A4524C"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A4524C" w:rsidRPr="00DF67C7">
        <w:rPr>
          <w:rFonts w:ascii="Arial" w:eastAsia="Times New Roman" w:hAnsi="Arial" w:cs="Arial"/>
          <w:kern w:val="0"/>
          <w:lang w:val="en-US"/>
          <w14:ligatures w14:val="none"/>
        </w:rPr>
        <w:t xml:space="preserve"> Report shall include </w:t>
      </w:r>
      <w:r w:rsidR="005C6244" w:rsidRPr="00DF67C7">
        <w:rPr>
          <w:rFonts w:ascii="Arial" w:eastAsia="Times New Roman" w:hAnsi="Arial" w:cs="Arial"/>
          <w:kern w:val="0"/>
          <w:lang w:val="en-US"/>
          <w14:ligatures w14:val="none"/>
        </w:rPr>
        <w:t>all</w:t>
      </w:r>
      <w:r w:rsidR="00A4524C" w:rsidRPr="00DF67C7">
        <w:rPr>
          <w:rFonts w:ascii="Arial" w:eastAsia="Times New Roman" w:hAnsi="Arial" w:cs="Arial"/>
          <w:kern w:val="0"/>
          <w:lang w:val="en-US"/>
          <w14:ligatures w14:val="none"/>
        </w:rPr>
        <w:t xml:space="preserve"> the following information regarding </w:t>
      </w:r>
      <w:r w:rsidR="00867ACE" w:rsidRPr="00DF67C7">
        <w:rPr>
          <w:rFonts w:ascii="Arial" w:eastAsia="Times New Roman" w:hAnsi="Arial" w:cs="Arial"/>
          <w:kern w:val="0"/>
          <w:lang w:val="en-US"/>
          <w14:ligatures w14:val="none"/>
        </w:rPr>
        <w:t>the internal con</w:t>
      </w:r>
      <w:r w:rsidR="00A4524C" w:rsidRPr="00DF67C7">
        <w:rPr>
          <w:rFonts w:ascii="Arial" w:eastAsia="Times New Roman" w:hAnsi="Arial" w:cs="Arial"/>
          <w:kern w:val="0"/>
          <w:lang w:val="en-US"/>
          <w14:ligatures w14:val="none"/>
        </w:rPr>
        <w:t xml:space="preserve">trol system used by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03932175" w14:textId="5A328038"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21.1. </w:t>
      </w:r>
      <w:r w:rsidR="00A4524C" w:rsidRPr="00DF67C7">
        <w:rPr>
          <w:rFonts w:ascii="Arial" w:eastAsia="Times New Roman" w:hAnsi="Arial" w:cs="Arial"/>
          <w:kern w:val="0"/>
          <w:lang w:val="en-US"/>
          <w14:ligatures w14:val="none"/>
        </w:rPr>
        <w:t xml:space="preserve">a description of the internal control system used by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3E7747F7" w14:textId="36A73865"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21.2. </w:t>
      </w:r>
      <w:r w:rsidR="00A4524C" w:rsidRPr="00DF67C7">
        <w:rPr>
          <w:rFonts w:ascii="Arial" w:eastAsia="Times New Roman" w:hAnsi="Arial" w:cs="Arial"/>
          <w:kern w:val="0"/>
          <w:lang w:val="en-US"/>
          <w14:ligatures w14:val="none"/>
        </w:rPr>
        <w:t>a description of the way in which the compliance function is carried out</w:t>
      </w:r>
      <w:r w:rsidRPr="00DF67C7">
        <w:rPr>
          <w:rFonts w:ascii="Arial" w:eastAsia="Times New Roman" w:hAnsi="Arial" w:cs="Arial"/>
          <w:kern w:val="0"/>
          <w:lang w:val="en-US"/>
          <w14:ligatures w14:val="none"/>
        </w:rPr>
        <w:t>.</w:t>
      </w:r>
    </w:p>
    <w:p w14:paraId="0110ACFF" w14:textId="2DB659E7" w:rsidR="00F810D0" w:rsidRPr="00DF67C7" w:rsidRDefault="00F810D0" w:rsidP="00A4524C">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22.</w:t>
      </w:r>
      <w:r w:rsidRPr="00DF67C7">
        <w:rPr>
          <w:rFonts w:ascii="Arial" w:eastAsia="Times New Roman" w:hAnsi="Arial" w:cs="Arial"/>
          <w:kern w:val="0"/>
          <w:lang w:val="en-US"/>
          <w14:ligatures w14:val="none"/>
        </w:rPr>
        <w:t xml:space="preserve"> </w:t>
      </w:r>
      <w:r w:rsidR="00A4524C"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A4524C" w:rsidRPr="00DF67C7">
        <w:rPr>
          <w:rFonts w:ascii="Arial" w:eastAsia="Times New Roman" w:hAnsi="Arial" w:cs="Arial"/>
          <w:kern w:val="0"/>
          <w:lang w:val="en-US"/>
          <w14:ligatures w14:val="none"/>
        </w:rPr>
        <w:t xml:space="preserve"> Report shall include </w:t>
      </w:r>
      <w:r w:rsidR="005C6244" w:rsidRPr="00DF67C7">
        <w:rPr>
          <w:rFonts w:ascii="Arial" w:eastAsia="Times New Roman" w:hAnsi="Arial" w:cs="Arial"/>
          <w:kern w:val="0"/>
          <w:lang w:val="en-US"/>
          <w14:ligatures w14:val="none"/>
        </w:rPr>
        <w:t>all</w:t>
      </w:r>
      <w:r w:rsidR="00A4524C" w:rsidRPr="00DF67C7">
        <w:rPr>
          <w:rFonts w:ascii="Arial" w:eastAsia="Times New Roman" w:hAnsi="Arial" w:cs="Arial"/>
          <w:kern w:val="0"/>
          <w:lang w:val="en-US"/>
          <w14:ligatures w14:val="none"/>
        </w:rPr>
        <w:t xml:space="preserve"> the following information regarding the internal audit function within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77C95314" w14:textId="34C568B8"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22.1. </w:t>
      </w:r>
      <w:r w:rsidR="00A4524C" w:rsidRPr="00DF67C7">
        <w:rPr>
          <w:rFonts w:ascii="Arial" w:eastAsia="Times New Roman" w:hAnsi="Arial" w:cs="Arial"/>
          <w:kern w:val="0"/>
          <w:lang w:val="en-US"/>
          <w14:ligatures w14:val="none"/>
        </w:rPr>
        <w:t>a description of the way in which the internal audit function is carried out</w:t>
      </w:r>
      <w:r w:rsidRPr="00DF67C7">
        <w:rPr>
          <w:rFonts w:ascii="Arial" w:eastAsia="Times New Roman" w:hAnsi="Arial" w:cs="Arial"/>
          <w:kern w:val="0"/>
          <w:lang w:val="en-US"/>
          <w14:ligatures w14:val="none"/>
        </w:rPr>
        <w:t>;</w:t>
      </w:r>
    </w:p>
    <w:p w14:paraId="01851910" w14:textId="1CE1F5E5" w:rsidR="00F810D0" w:rsidRPr="00DF67C7" w:rsidRDefault="00F810D0" w:rsidP="004F3DF4">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22.2. </w:t>
      </w:r>
      <w:r w:rsidR="004F3DF4" w:rsidRPr="00DF67C7">
        <w:rPr>
          <w:rFonts w:ascii="Arial" w:eastAsia="Times New Roman" w:hAnsi="Arial" w:cs="Arial"/>
          <w:kern w:val="0"/>
          <w:lang w:val="en-US"/>
          <w14:ligatures w14:val="none"/>
        </w:rPr>
        <w:t xml:space="preserve">a description of the way in which the internal audit function within the </w:t>
      </w:r>
      <w:r w:rsidR="00165A24">
        <w:rPr>
          <w:rFonts w:ascii="Arial" w:eastAsia="Times New Roman" w:hAnsi="Arial" w:cs="Arial"/>
          <w:kern w:val="0"/>
          <w:lang w:val="en-US"/>
          <w14:ligatures w14:val="none"/>
        </w:rPr>
        <w:t>undertaking</w:t>
      </w:r>
      <w:r w:rsidR="004F3DF4" w:rsidRPr="00DF67C7">
        <w:rPr>
          <w:rFonts w:ascii="Arial" w:eastAsia="Times New Roman" w:hAnsi="Arial" w:cs="Arial"/>
          <w:kern w:val="0"/>
          <w:lang w:val="en-US"/>
          <w14:ligatures w14:val="none"/>
        </w:rPr>
        <w:t xml:space="preserve"> maintains its independence from the activities it verifies and its objectivity regarding them</w:t>
      </w:r>
      <w:r w:rsidRPr="00DF67C7">
        <w:rPr>
          <w:rFonts w:ascii="Arial" w:eastAsia="Times New Roman" w:hAnsi="Arial" w:cs="Arial"/>
          <w:kern w:val="0"/>
          <w:lang w:val="en-US"/>
          <w14:ligatures w14:val="none"/>
        </w:rPr>
        <w:t>.</w:t>
      </w:r>
    </w:p>
    <w:p w14:paraId="6A1F1DF4" w14:textId="4181B2C2" w:rsidR="00F810D0" w:rsidRPr="00DF67C7" w:rsidRDefault="00F810D0" w:rsidP="004F3DF4">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23.</w:t>
      </w:r>
      <w:r w:rsidRPr="00DF67C7">
        <w:rPr>
          <w:rFonts w:ascii="Arial" w:eastAsia="Times New Roman" w:hAnsi="Arial" w:cs="Arial"/>
          <w:kern w:val="0"/>
          <w:lang w:val="en-US"/>
          <w14:ligatures w14:val="none"/>
        </w:rPr>
        <w:t xml:space="preserve"> </w:t>
      </w:r>
      <w:r w:rsidR="004F3DF4"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4F3DF4" w:rsidRPr="00DF67C7">
        <w:rPr>
          <w:rFonts w:ascii="Arial" w:eastAsia="Times New Roman" w:hAnsi="Arial" w:cs="Arial"/>
          <w:kern w:val="0"/>
          <w:lang w:val="en-US"/>
          <w14:ligatures w14:val="none"/>
        </w:rPr>
        <w:t xml:space="preserve"> Report shall include a description of the way in which the actuarial function within the </w:t>
      </w:r>
      <w:r w:rsidR="00165A24">
        <w:rPr>
          <w:rFonts w:ascii="Arial" w:eastAsia="Times New Roman" w:hAnsi="Arial" w:cs="Arial"/>
          <w:kern w:val="0"/>
          <w:lang w:val="en-US"/>
          <w14:ligatures w14:val="none"/>
        </w:rPr>
        <w:t>undertaking</w:t>
      </w:r>
      <w:r w:rsidR="004F3DF4" w:rsidRPr="00DF67C7">
        <w:rPr>
          <w:rFonts w:ascii="Arial" w:eastAsia="Times New Roman" w:hAnsi="Arial" w:cs="Arial"/>
          <w:kern w:val="0"/>
          <w:lang w:val="en-US"/>
          <w14:ligatures w14:val="none"/>
        </w:rPr>
        <w:t xml:space="preserve"> is carried out</w:t>
      </w:r>
      <w:r w:rsidRPr="00DF67C7">
        <w:rPr>
          <w:rFonts w:ascii="Arial" w:eastAsia="Times New Roman" w:hAnsi="Arial" w:cs="Arial"/>
          <w:kern w:val="0"/>
          <w:lang w:val="en-US"/>
          <w14:ligatures w14:val="none"/>
        </w:rPr>
        <w:t>.</w:t>
      </w:r>
    </w:p>
    <w:p w14:paraId="46CCFAC0" w14:textId="6A3430B6" w:rsidR="00F810D0" w:rsidRPr="00DF67C7" w:rsidRDefault="00F810D0" w:rsidP="00AE708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24.</w:t>
      </w:r>
      <w:r w:rsidRPr="00DF67C7">
        <w:rPr>
          <w:rFonts w:ascii="Arial" w:eastAsia="Times New Roman" w:hAnsi="Arial" w:cs="Arial"/>
          <w:kern w:val="0"/>
          <w:lang w:val="en-US"/>
          <w14:ligatures w14:val="none"/>
        </w:rPr>
        <w:t xml:space="preserve"> </w:t>
      </w:r>
      <w:r w:rsidR="004F3DF4"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4F3DF4" w:rsidRPr="00DF67C7">
        <w:rPr>
          <w:rFonts w:ascii="Arial" w:eastAsia="Times New Roman" w:hAnsi="Arial" w:cs="Arial"/>
          <w:kern w:val="0"/>
          <w:lang w:val="en-US"/>
          <w14:ligatures w14:val="none"/>
        </w:rPr>
        <w:t xml:space="preserve"> Report shall include a description of the outsourcing policy applied by the </w:t>
      </w:r>
      <w:r w:rsidR="00165A24">
        <w:rPr>
          <w:rFonts w:ascii="Arial" w:eastAsia="Times New Roman" w:hAnsi="Arial" w:cs="Arial"/>
          <w:kern w:val="0"/>
          <w:lang w:val="en-US"/>
          <w14:ligatures w14:val="none"/>
        </w:rPr>
        <w:t>undertaking</w:t>
      </w:r>
      <w:r w:rsidR="004F3DF4" w:rsidRPr="00DF67C7">
        <w:rPr>
          <w:rFonts w:ascii="Arial" w:eastAsia="Times New Roman" w:hAnsi="Arial" w:cs="Arial"/>
          <w:kern w:val="0"/>
          <w:lang w:val="en-US"/>
          <w14:ligatures w14:val="none"/>
        </w:rPr>
        <w:t xml:space="preserve">, </w:t>
      </w:r>
      <w:r w:rsidR="00AE708D" w:rsidRPr="00DF67C7">
        <w:rPr>
          <w:rFonts w:ascii="Arial" w:eastAsia="Times New Roman" w:hAnsi="Arial" w:cs="Arial"/>
          <w:kern w:val="0"/>
          <w:lang w:val="en-US"/>
          <w14:ligatures w14:val="none"/>
        </w:rPr>
        <w:t>the specification of all functions and activities related to the insurance or reinsurance activity</w:t>
      </w:r>
      <w:r w:rsidR="004F3DF4" w:rsidRPr="00DF67C7">
        <w:rPr>
          <w:rFonts w:ascii="Arial" w:eastAsia="Times New Roman" w:hAnsi="Arial" w:cs="Arial"/>
          <w:kern w:val="0"/>
          <w:lang w:val="en-US"/>
          <w14:ligatures w14:val="none"/>
        </w:rPr>
        <w:t xml:space="preserve"> that have been outsourced by the respective </w:t>
      </w:r>
      <w:r w:rsidR="00165A24">
        <w:rPr>
          <w:rFonts w:ascii="Arial" w:eastAsia="Times New Roman" w:hAnsi="Arial" w:cs="Arial"/>
          <w:kern w:val="0"/>
          <w:lang w:val="en-US"/>
          <w14:ligatures w14:val="none"/>
        </w:rPr>
        <w:t>undertaking</w:t>
      </w:r>
      <w:r w:rsidR="004F3DF4" w:rsidRPr="00DF67C7">
        <w:rPr>
          <w:rFonts w:ascii="Arial" w:eastAsia="Times New Roman" w:hAnsi="Arial" w:cs="Arial"/>
          <w:kern w:val="0"/>
          <w:lang w:val="en-US"/>
          <w14:ligatures w14:val="none"/>
        </w:rPr>
        <w:t>, mentioning the headquarters of the service providers that carry out the res</w:t>
      </w:r>
      <w:r w:rsidR="00AE708D" w:rsidRPr="00DF67C7">
        <w:rPr>
          <w:rFonts w:ascii="Arial" w:eastAsia="Times New Roman" w:hAnsi="Arial" w:cs="Arial"/>
          <w:kern w:val="0"/>
          <w:lang w:val="en-US"/>
          <w14:ligatures w14:val="none"/>
        </w:rPr>
        <w:t>pective functions or activities</w:t>
      </w:r>
      <w:r w:rsidRPr="00DF67C7">
        <w:rPr>
          <w:rFonts w:ascii="Arial" w:eastAsia="Times New Roman" w:hAnsi="Arial" w:cs="Arial"/>
          <w:kern w:val="0"/>
          <w:lang w:val="en-US"/>
          <w14:ligatures w14:val="none"/>
        </w:rPr>
        <w:t>.</w:t>
      </w:r>
    </w:p>
    <w:p w14:paraId="40BC6646" w14:textId="5025AC1F" w:rsidR="00F810D0" w:rsidRPr="00DF67C7" w:rsidRDefault="00F810D0" w:rsidP="00900EEC">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25.</w:t>
      </w:r>
      <w:r w:rsidRPr="00DF67C7">
        <w:rPr>
          <w:rFonts w:ascii="Arial" w:eastAsia="Times New Roman" w:hAnsi="Arial" w:cs="Arial"/>
          <w:kern w:val="0"/>
          <w:lang w:val="en-US"/>
          <w14:ligatures w14:val="none"/>
        </w:rPr>
        <w:t xml:space="preserve"> </w:t>
      </w:r>
      <w:r w:rsidR="00AE708D"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AE708D" w:rsidRPr="00DF67C7">
        <w:rPr>
          <w:rFonts w:ascii="Arial" w:eastAsia="Times New Roman" w:hAnsi="Arial" w:cs="Arial"/>
          <w:kern w:val="0"/>
          <w:lang w:val="en-US"/>
          <w14:ligatures w14:val="none"/>
        </w:rPr>
        <w:t xml:space="preserve"> Report shall include</w:t>
      </w:r>
      <w:r w:rsidR="00AE708D" w:rsidRPr="00DF67C7">
        <w:rPr>
          <w:lang w:val="en-US"/>
        </w:rPr>
        <w:t xml:space="preserve"> </w:t>
      </w:r>
      <w:r w:rsidR="00AE708D" w:rsidRPr="00DF67C7">
        <w:rPr>
          <w:rFonts w:ascii="Arial" w:eastAsia="Times New Roman" w:hAnsi="Arial" w:cs="Arial"/>
          <w:kern w:val="0"/>
          <w:lang w:val="en-US"/>
          <w14:ligatures w14:val="none"/>
        </w:rPr>
        <w:t xml:space="preserve">the assessment of the </w:t>
      </w:r>
      <w:r w:rsidR="00900EEC" w:rsidRPr="00DF67C7">
        <w:rPr>
          <w:rFonts w:ascii="Arial" w:eastAsia="Times New Roman" w:hAnsi="Arial" w:cs="Arial"/>
          <w:kern w:val="0"/>
          <w:lang w:val="en-US"/>
          <w14:ligatures w14:val="none"/>
        </w:rPr>
        <w:t xml:space="preserve">governance system </w:t>
      </w:r>
      <w:r w:rsidR="00AE708D" w:rsidRPr="00DF67C7">
        <w:rPr>
          <w:rFonts w:ascii="Arial" w:eastAsia="Times New Roman" w:hAnsi="Arial" w:cs="Arial"/>
          <w:kern w:val="0"/>
          <w:lang w:val="en-US"/>
          <w14:ligatures w14:val="none"/>
        </w:rPr>
        <w:t xml:space="preserve">compliance with the </w:t>
      </w:r>
      <w:r w:rsidR="00165A24">
        <w:rPr>
          <w:rFonts w:ascii="Arial" w:eastAsia="Times New Roman" w:hAnsi="Arial" w:cs="Arial"/>
          <w:kern w:val="0"/>
          <w:lang w:val="en-US"/>
          <w14:ligatures w14:val="none"/>
        </w:rPr>
        <w:t>undertaking</w:t>
      </w:r>
      <w:r w:rsidR="00AE708D" w:rsidRPr="00DF67C7">
        <w:rPr>
          <w:rFonts w:ascii="Arial" w:eastAsia="Times New Roman" w:hAnsi="Arial" w:cs="Arial"/>
          <w:kern w:val="0"/>
          <w:lang w:val="en-US"/>
          <w14:ligatures w14:val="none"/>
        </w:rPr>
        <w:t xml:space="preserve">'s risk profile </w:t>
      </w:r>
      <w:r w:rsidR="00FE0D88" w:rsidRPr="00DF67C7">
        <w:rPr>
          <w:rFonts w:ascii="Arial" w:eastAsia="Times New Roman" w:hAnsi="Arial" w:cs="Arial"/>
          <w:kern w:val="0"/>
          <w:lang w:val="en-US"/>
          <w14:ligatures w14:val="none"/>
        </w:rPr>
        <w:t xml:space="preserve">which consists in the analysis of the adequacy of the </w:t>
      </w:r>
      <w:r w:rsidR="00165A24">
        <w:rPr>
          <w:rFonts w:ascii="Arial" w:eastAsia="Times New Roman" w:hAnsi="Arial" w:cs="Arial"/>
          <w:kern w:val="0"/>
          <w:lang w:val="en-US"/>
          <w14:ligatures w14:val="none"/>
        </w:rPr>
        <w:t>undertaking</w:t>
      </w:r>
      <w:r w:rsidR="00FE0D88" w:rsidRPr="00DF67C7">
        <w:rPr>
          <w:rFonts w:ascii="Arial" w:eastAsia="Times New Roman" w:hAnsi="Arial" w:cs="Arial"/>
          <w:kern w:val="0"/>
          <w:lang w:val="en-US"/>
          <w14:ligatures w14:val="none"/>
        </w:rPr>
        <w:t>'s governance system in relation to the nature, extent and complexity of the</w:t>
      </w:r>
      <w:r w:rsidR="00900EEC" w:rsidRPr="00DF67C7">
        <w:rPr>
          <w:rFonts w:ascii="Arial" w:eastAsia="Times New Roman" w:hAnsi="Arial" w:cs="Arial"/>
          <w:kern w:val="0"/>
          <w:lang w:val="en-US"/>
          <w14:ligatures w14:val="none"/>
        </w:rPr>
        <w:t xml:space="preserve"> risks inherent in its activity</w:t>
      </w:r>
      <w:r w:rsidRPr="00DF67C7">
        <w:rPr>
          <w:rFonts w:ascii="Arial" w:eastAsia="Times New Roman" w:hAnsi="Arial" w:cs="Arial"/>
          <w:kern w:val="0"/>
          <w:lang w:val="en-US"/>
          <w14:ligatures w14:val="none"/>
        </w:rPr>
        <w:t>.</w:t>
      </w:r>
    </w:p>
    <w:p w14:paraId="16AC730F" w14:textId="1D540969" w:rsidR="00F810D0" w:rsidRPr="00DF67C7" w:rsidRDefault="00F810D0" w:rsidP="00900EEC">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26.</w:t>
      </w:r>
      <w:r w:rsidRPr="00DF67C7">
        <w:rPr>
          <w:rFonts w:ascii="Arial" w:eastAsia="Times New Roman" w:hAnsi="Arial" w:cs="Arial"/>
          <w:kern w:val="0"/>
          <w:lang w:val="en-US"/>
          <w14:ligatures w14:val="none"/>
        </w:rPr>
        <w:t xml:space="preserve"> </w:t>
      </w:r>
      <w:r w:rsidR="00900EEC"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900EEC" w:rsidRPr="00DF67C7">
        <w:rPr>
          <w:rFonts w:ascii="Arial" w:eastAsia="Times New Roman" w:hAnsi="Arial" w:cs="Arial"/>
          <w:kern w:val="0"/>
          <w:lang w:val="en-US"/>
          <w14:ligatures w14:val="none"/>
        </w:rPr>
        <w:t xml:space="preserve"> Report shall include in a separate section any other significant information regarding the </w:t>
      </w:r>
      <w:r w:rsidR="00165A24">
        <w:rPr>
          <w:rFonts w:ascii="Arial" w:eastAsia="Times New Roman" w:hAnsi="Arial" w:cs="Arial"/>
          <w:kern w:val="0"/>
          <w:lang w:val="en-US"/>
          <w14:ligatures w14:val="none"/>
        </w:rPr>
        <w:t>undertaking</w:t>
      </w:r>
      <w:r w:rsidR="00900EEC" w:rsidRPr="00DF67C7">
        <w:rPr>
          <w:rFonts w:ascii="Arial" w:eastAsia="Times New Roman" w:hAnsi="Arial" w:cs="Arial"/>
          <w:kern w:val="0"/>
          <w:lang w:val="en-US"/>
          <w14:ligatures w14:val="none"/>
        </w:rPr>
        <w:t>'s governance system</w:t>
      </w:r>
      <w:r w:rsidRPr="00DF67C7">
        <w:rPr>
          <w:rFonts w:ascii="Arial" w:eastAsia="Times New Roman" w:hAnsi="Arial" w:cs="Arial"/>
          <w:kern w:val="0"/>
          <w:lang w:val="en-US"/>
          <w14:ligatures w14:val="none"/>
        </w:rPr>
        <w:t>.</w:t>
      </w:r>
    </w:p>
    <w:p w14:paraId="70C6C1F1"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140B1CEF" w14:textId="412BB33D" w:rsidR="00F810D0" w:rsidRPr="00DF67C7" w:rsidRDefault="00900EEC"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Section</w:t>
      </w:r>
      <w:r w:rsidR="00F810D0" w:rsidRPr="00DF67C7">
        <w:rPr>
          <w:rFonts w:ascii="Arial" w:eastAsia="Times New Roman" w:hAnsi="Arial" w:cs="Arial"/>
          <w:b/>
          <w:bCs/>
          <w:i/>
          <w:iCs/>
          <w:kern w:val="0"/>
          <w:lang w:val="en-US"/>
          <w14:ligatures w14:val="none"/>
        </w:rPr>
        <w:t xml:space="preserve"> 5</w:t>
      </w:r>
    </w:p>
    <w:p w14:paraId="0961C356" w14:textId="386A126B" w:rsidR="00F810D0" w:rsidRPr="00DF67C7" w:rsidRDefault="00900EEC"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 xml:space="preserve">Risk profile </w:t>
      </w:r>
    </w:p>
    <w:p w14:paraId="068F6ACD" w14:textId="3645421B" w:rsidR="00F810D0" w:rsidRPr="00DF67C7" w:rsidRDefault="00F810D0" w:rsidP="00900EEC">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27.</w:t>
      </w:r>
      <w:r w:rsidRPr="00DF67C7">
        <w:rPr>
          <w:rFonts w:ascii="Arial" w:eastAsia="Times New Roman" w:hAnsi="Arial" w:cs="Arial"/>
          <w:kern w:val="0"/>
          <w:lang w:val="en-US"/>
          <w14:ligatures w14:val="none"/>
        </w:rPr>
        <w:t xml:space="preserve"> </w:t>
      </w:r>
      <w:r w:rsidR="00900EEC"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900EEC" w:rsidRPr="00DF67C7">
        <w:rPr>
          <w:rFonts w:ascii="Arial" w:eastAsia="Times New Roman" w:hAnsi="Arial" w:cs="Arial"/>
          <w:kern w:val="0"/>
          <w:lang w:val="en-US"/>
          <w14:ligatures w14:val="none"/>
        </w:rPr>
        <w:t xml:space="preserve"> Report shall include qualitative and quantitative </w:t>
      </w:r>
      <w:r w:rsidR="00ED0926" w:rsidRPr="00DF67C7">
        <w:rPr>
          <w:rFonts w:ascii="Arial" w:eastAsia="Times New Roman" w:hAnsi="Arial" w:cs="Arial"/>
          <w:kern w:val="0"/>
          <w:lang w:val="en-US"/>
          <w14:ligatures w14:val="none"/>
        </w:rPr>
        <w:t>information regarding</w:t>
      </w:r>
      <w:r w:rsidR="00B50930">
        <w:rPr>
          <w:rFonts w:ascii="Arial" w:eastAsia="Times New Roman" w:hAnsi="Arial" w:cs="Arial"/>
          <w:kern w:val="0"/>
          <w:lang w:val="en-US"/>
          <w14:ligatures w14:val="none"/>
        </w:rPr>
        <w:t xml:space="preserve"> </w:t>
      </w:r>
      <w:r w:rsidR="00900EEC" w:rsidRPr="00DF67C7">
        <w:rPr>
          <w:rFonts w:ascii="Arial" w:eastAsia="Times New Roman" w:hAnsi="Arial" w:cs="Arial"/>
          <w:kern w:val="0"/>
          <w:lang w:val="en-US"/>
          <w14:ligatures w14:val="none"/>
        </w:rPr>
        <w:t>the</w:t>
      </w:r>
      <w:r w:rsidR="00B50930">
        <w:rPr>
          <w:rFonts w:ascii="Arial" w:eastAsia="Times New Roman" w:hAnsi="Arial" w:cs="Arial"/>
          <w:kern w:val="0"/>
          <w:lang w:val="en-US"/>
          <w14:ligatures w14:val="none"/>
        </w:rPr>
        <w:t xml:space="preserve"> </w:t>
      </w:r>
      <w:r w:rsidR="00165A24">
        <w:rPr>
          <w:rFonts w:ascii="Arial" w:eastAsia="Times New Roman" w:hAnsi="Arial" w:cs="Arial"/>
          <w:kern w:val="0"/>
          <w:lang w:val="en-US"/>
          <w14:ligatures w14:val="none"/>
        </w:rPr>
        <w:t>undertaking</w:t>
      </w:r>
      <w:r w:rsidR="00900EEC" w:rsidRPr="00DF67C7">
        <w:rPr>
          <w:rFonts w:ascii="Arial" w:eastAsia="Times New Roman" w:hAnsi="Arial" w:cs="Arial"/>
          <w:kern w:val="0"/>
          <w:lang w:val="en-US"/>
          <w14:ligatures w14:val="none"/>
        </w:rPr>
        <w:t>'s risk profile, in accordance with points 28 - 32, presented separately for the following risk categories</w:t>
      </w:r>
      <w:r w:rsidRPr="00DF67C7">
        <w:rPr>
          <w:rFonts w:ascii="Arial" w:eastAsia="Times New Roman" w:hAnsi="Arial" w:cs="Arial"/>
          <w:kern w:val="0"/>
          <w:lang w:val="en-US"/>
          <w14:ligatures w14:val="none"/>
        </w:rPr>
        <w:t>:</w:t>
      </w:r>
    </w:p>
    <w:p w14:paraId="4700E28F" w14:textId="21851858"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27.1. </w:t>
      </w:r>
      <w:r w:rsidR="00900EEC" w:rsidRPr="00DF67C7">
        <w:rPr>
          <w:rFonts w:ascii="Arial" w:eastAsia="Times New Roman" w:hAnsi="Arial" w:cs="Arial"/>
          <w:kern w:val="0"/>
          <w:lang w:val="en-US"/>
          <w14:ligatures w14:val="none"/>
        </w:rPr>
        <w:t>underwriting risk</w:t>
      </w:r>
      <w:r w:rsidRPr="00DF67C7">
        <w:rPr>
          <w:rFonts w:ascii="Arial" w:eastAsia="Times New Roman" w:hAnsi="Arial" w:cs="Arial"/>
          <w:kern w:val="0"/>
          <w:lang w:val="en-US"/>
          <w14:ligatures w14:val="none"/>
        </w:rPr>
        <w:t>;</w:t>
      </w:r>
    </w:p>
    <w:p w14:paraId="0800689C" w14:textId="6E81637D"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27.2. </w:t>
      </w:r>
      <w:r w:rsidR="006E3649" w:rsidRPr="00DF67C7">
        <w:rPr>
          <w:rFonts w:ascii="Arial" w:eastAsia="Times New Roman" w:hAnsi="Arial" w:cs="Arial"/>
          <w:kern w:val="0"/>
          <w:lang w:val="en-US"/>
          <w14:ligatures w14:val="none"/>
        </w:rPr>
        <w:t>market risk</w:t>
      </w:r>
      <w:r w:rsidRPr="00DF67C7">
        <w:rPr>
          <w:rFonts w:ascii="Arial" w:eastAsia="Times New Roman" w:hAnsi="Arial" w:cs="Arial"/>
          <w:kern w:val="0"/>
          <w:lang w:val="en-US"/>
          <w14:ligatures w14:val="none"/>
        </w:rPr>
        <w:t>;</w:t>
      </w:r>
    </w:p>
    <w:p w14:paraId="12B9E84A" w14:textId="043204D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27.3. </w:t>
      </w:r>
      <w:r w:rsidR="006E3649" w:rsidRPr="00DF67C7">
        <w:rPr>
          <w:rFonts w:ascii="Arial" w:eastAsia="Times New Roman" w:hAnsi="Arial" w:cs="Arial"/>
          <w:kern w:val="0"/>
          <w:lang w:val="en-US"/>
          <w14:ligatures w14:val="none"/>
        </w:rPr>
        <w:t>credit risk</w:t>
      </w:r>
      <w:r w:rsidRPr="00DF67C7">
        <w:rPr>
          <w:rFonts w:ascii="Arial" w:eastAsia="Times New Roman" w:hAnsi="Arial" w:cs="Arial"/>
          <w:kern w:val="0"/>
          <w:lang w:val="en-US"/>
          <w14:ligatures w14:val="none"/>
        </w:rPr>
        <w:t>;</w:t>
      </w:r>
    </w:p>
    <w:p w14:paraId="01111A88" w14:textId="1A161C34"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27.4. </w:t>
      </w:r>
      <w:r w:rsidR="006E3649" w:rsidRPr="00DF67C7">
        <w:rPr>
          <w:rFonts w:ascii="Arial" w:eastAsia="Times New Roman" w:hAnsi="Arial" w:cs="Arial"/>
          <w:kern w:val="0"/>
          <w:lang w:val="en-US"/>
          <w14:ligatures w14:val="none"/>
        </w:rPr>
        <w:t>liquidity risk</w:t>
      </w:r>
      <w:r w:rsidRPr="00DF67C7">
        <w:rPr>
          <w:rFonts w:ascii="Arial" w:eastAsia="Times New Roman" w:hAnsi="Arial" w:cs="Arial"/>
          <w:kern w:val="0"/>
          <w:lang w:val="en-US"/>
          <w14:ligatures w14:val="none"/>
        </w:rPr>
        <w:t>;</w:t>
      </w:r>
    </w:p>
    <w:p w14:paraId="08337700" w14:textId="6286701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27.5. </w:t>
      </w:r>
      <w:r w:rsidR="006E3649" w:rsidRPr="00DF67C7">
        <w:rPr>
          <w:rFonts w:ascii="Arial" w:eastAsia="Times New Roman" w:hAnsi="Arial" w:cs="Arial"/>
          <w:kern w:val="0"/>
          <w:lang w:val="en-US"/>
          <w14:ligatures w14:val="none"/>
        </w:rPr>
        <w:t>operational risk</w:t>
      </w:r>
      <w:r w:rsidRPr="00DF67C7">
        <w:rPr>
          <w:rFonts w:ascii="Arial" w:eastAsia="Times New Roman" w:hAnsi="Arial" w:cs="Arial"/>
          <w:kern w:val="0"/>
          <w:lang w:val="en-US"/>
          <w14:ligatures w14:val="none"/>
        </w:rPr>
        <w:t>;</w:t>
      </w:r>
    </w:p>
    <w:p w14:paraId="3968F931" w14:textId="41324E03"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27.6. </w:t>
      </w:r>
      <w:r w:rsidR="006E3649" w:rsidRPr="00DF67C7">
        <w:rPr>
          <w:rFonts w:ascii="Arial" w:eastAsia="Times New Roman" w:hAnsi="Arial" w:cs="Arial"/>
          <w:kern w:val="0"/>
          <w:lang w:val="en-US"/>
          <w14:ligatures w14:val="none"/>
        </w:rPr>
        <w:t>concentration risk</w:t>
      </w:r>
      <w:r w:rsidRPr="00DF67C7">
        <w:rPr>
          <w:rFonts w:ascii="Arial" w:eastAsia="Times New Roman" w:hAnsi="Arial" w:cs="Arial"/>
          <w:kern w:val="0"/>
          <w:lang w:val="en-US"/>
          <w14:ligatures w14:val="none"/>
        </w:rPr>
        <w:t>;</w:t>
      </w:r>
    </w:p>
    <w:p w14:paraId="0B2CA901" w14:textId="15ECE6DB"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27.7. </w:t>
      </w:r>
      <w:r w:rsidR="006E3649" w:rsidRPr="00DF67C7">
        <w:rPr>
          <w:rFonts w:ascii="Arial" w:eastAsia="Times New Roman" w:hAnsi="Arial" w:cs="Arial"/>
          <w:kern w:val="0"/>
          <w:lang w:val="en-US"/>
          <w14:ligatures w14:val="none"/>
        </w:rPr>
        <w:t>other significant risks</w:t>
      </w:r>
      <w:r w:rsidRPr="00DF67C7">
        <w:rPr>
          <w:rFonts w:ascii="Arial" w:eastAsia="Times New Roman" w:hAnsi="Arial" w:cs="Arial"/>
          <w:kern w:val="0"/>
          <w:lang w:val="en-US"/>
          <w14:ligatures w14:val="none"/>
        </w:rPr>
        <w:t>.</w:t>
      </w:r>
    </w:p>
    <w:p w14:paraId="4B5C3F37" w14:textId="57AD8961" w:rsidR="00F810D0" w:rsidRPr="00DF67C7" w:rsidRDefault="00F810D0" w:rsidP="006E3649">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28.</w:t>
      </w:r>
      <w:r w:rsidRPr="00DF67C7">
        <w:rPr>
          <w:rFonts w:ascii="Arial" w:eastAsia="Times New Roman" w:hAnsi="Arial" w:cs="Arial"/>
          <w:kern w:val="0"/>
          <w:lang w:val="en-US"/>
          <w14:ligatures w14:val="none"/>
        </w:rPr>
        <w:t xml:space="preserve"> </w:t>
      </w:r>
      <w:r w:rsidR="006E3649"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6E3649" w:rsidRPr="00DF67C7">
        <w:rPr>
          <w:rFonts w:ascii="Arial" w:eastAsia="Times New Roman" w:hAnsi="Arial" w:cs="Arial"/>
          <w:kern w:val="0"/>
          <w:lang w:val="en-US"/>
          <w14:ligatures w14:val="none"/>
        </w:rPr>
        <w:t xml:space="preserve"> Report shall include the following information regarding the </w:t>
      </w:r>
      <w:r w:rsidR="00165A24">
        <w:rPr>
          <w:rFonts w:ascii="Arial" w:eastAsia="Times New Roman" w:hAnsi="Arial" w:cs="Arial"/>
          <w:kern w:val="0"/>
          <w:lang w:val="en-US"/>
          <w14:ligatures w14:val="none"/>
        </w:rPr>
        <w:t>undertaking</w:t>
      </w:r>
      <w:r w:rsidR="006E3649" w:rsidRPr="00DF67C7">
        <w:rPr>
          <w:rFonts w:ascii="Arial" w:eastAsia="Times New Roman" w:hAnsi="Arial" w:cs="Arial"/>
          <w:kern w:val="0"/>
          <w:lang w:val="en-US"/>
          <w14:ligatures w14:val="none"/>
        </w:rPr>
        <w:t xml:space="preserve">'s risk exposure, including </w:t>
      </w:r>
      <w:r w:rsidR="005E3C78" w:rsidRPr="00DF67C7">
        <w:rPr>
          <w:rFonts w:ascii="Arial" w:eastAsia="Times New Roman" w:hAnsi="Arial" w:cs="Arial"/>
          <w:kern w:val="0"/>
          <w:lang w:val="en-US"/>
          <w14:ligatures w14:val="none"/>
        </w:rPr>
        <w:t xml:space="preserve">risks </w:t>
      </w:r>
      <w:r w:rsidR="006E3649" w:rsidRPr="00DF67C7">
        <w:rPr>
          <w:rFonts w:ascii="Arial" w:eastAsia="Times New Roman" w:hAnsi="Arial" w:cs="Arial"/>
          <w:kern w:val="0"/>
          <w:lang w:val="en-US"/>
          <w14:ligatures w14:val="none"/>
        </w:rPr>
        <w:t>arising from off-balance sheet positions</w:t>
      </w:r>
      <w:r w:rsidRPr="00DF67C7">
        <w:rPr>
          <w:rFonts w:ascii="Arial" w:eastAsia="Times New Roman" w:hAnsi="Arial" w:cs="Arial"/>
          <w:kern w:val="0"/>
          <w:lang w:val="en-US"/>
          <w14:ligatures w14:val="none"/>
        </w:rPr>
        <w:t>:</w:t>
      </w:r>
    </w:p>
    <w:p w14:paraId="2CF1EF22" w14:textId="32482B5C" w:rsidR="00F810D0" w:rsidRPr="00DF67C7" w:rsidRDefault="00F810D0" w:rsidP="005E3C78">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28.1. </w:t>
      </w:r>
      <w:r w:rsidR="005E3C78" w:rsidRPr="00DF67C7">
        <w:rPr>
          <w:rFonts w:ascii="Arial" w:eastAsia="Times New Roman" w:hAnsi="Arial" w:cs="Arial"/>
          <w:kern w:val="0"/>
          <w:lang w:val="en-US"/>
          <w14:ligatures w14:val="none"/>
        </w:rPr>
        <w:t xml:space="preserve">a description of the measures used to assess these risks within the </w:t>
      </w:r>
      <w:r w:rsidR="00165A24">
        <w:rPr>
          <w:rFonts w:ascii="Arial" w:eastAsia="Times New Roman" w:hAnsi="Arial" w:cs="Arial"/>
          <w:kern w:val="0"/>
          <w:lang w:val="en-US"/>
          <w14:ligatures w14:val="none"/>
        </w:rPr>
        <w:t>undertaking</w:t>
      </w:r>
      <w:r w:rsidR="005E3C78" w:rsidRPr="00DF67C7">
        <w:rPr>
          <w:rFonts w:ascii="Arial" w:eastAsia="Times New Roman" w:hAnsi="Arial" w:cs="Arial"/>
          <w:kern w:val="0"/>
          <w:lang w:val="en-US"/>
          <w14:ligatures w14:val="none"/>
        </w:rPr>
        <w:t>, including any significant changes that have occurred during the reporting period</w:t>
      </w:r>
      <w:r w:rsidRPr="00DF67C7">
        <w:rPr>
          <w:rFonts w:ascii="Arial" w:eastAsia="Times New Roman" w:hAnsi="Arial" w:cs="Arial"/>
          <w:kern w:val="0"/>
          <w:lang w:val="en-US"/>
          <w14:ligatures w14:val="none"/>
        </w:rPr>
        <w:t>;</w:t>
      </w:r>
    </w:p>
    <w:p w14:paraId="586FB022" w14:textId="3DB28948" w:rsidR="00F810D0" w:rsidRPr="00DF67C7" w:rsidRDefault="00F810D0" w:rsidP="005E3C78">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28.2. </w:t>
      </w:r>
      <w:r w:rsidR="005E3C78" w:rsidRPr="00DF67C7">
        <w:rPr>
          <w:rFonts w:ascii="Arial" w:eastAsia="Times New Roman" w:hAnsi="Arial" w:cs="Arial"/>
          <w:kern w:val="0"/>
          <w:lang w:val="en-US"/>
          <w14:ligatures w14:val="none"/>
        </w:rPr>
        <w:t xml:space="preserve">a description of the significant risks to which the </w:t>
      </w:r>
      <w:r w:rsidR="00165A24">
        <w:rPr>
          <w:rFonts w:ascii="Arial" w:eastAsia="Times New Roman" w:hAnsi="Arial" w:cs="Arial"/>
          <w:kern w:val="0"/>
          <w:lang w:val="en-US"/>
          <w14:ligatures w14:val="none"/>
        </w:rPr>
        <w:t>undertaking</w:t>
      </w:r>
      <w:r w:rsidR="005E3C78" w:rsidRPr="00DF67C7">
        <w:rPr>
          <w:rFonts w:ascii="Arial" w:eastAsia="Times New Roman" w:hAnsi="Arial" w:cs="Arial"/>
          <w:kern w:val="0"/>
          <w:lang w:val="en-US"/>
          <w14:ligatures w14:val="none"/>
        </w:rPr>
        <w:t xml:space="preserve"> is exposed, including any significant changes that have occurred during the reporting period</w:t>
      </w:r>
      <w:r w:rsidRPr="00DF67C7">
        <w:rPr>
          <w:rFonts w:ascii="Arial" w:eastAsia="Times New Roman" w:hAnsi="Arial" w:cs="Arial"/>
          <w:kern w:val="0"/>
          <w:lang w:val="en-US"/>
          <w14:ligatures w14:val="none"/>
        </w:rPr>
        <w:t>;</w:t>
      </w:r>
    </w:p>
    <w:p w14:paraId="4FC4FED0" w14:textId="5400C4E8" w:rsidR="00F810D0" w:rsidRPr="00DF67C7" w:rsidRDefault="00F810D0" w:rsidP="0019304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lastRenderedPageBreak/>
        <w:t xml:space="preserve">28.3. </w:t>
      </w:r>
      <w:r w:rsidR="005E3C78" w:rsidRPr="00DF67C7">
        <w:rPr>
          <w:rFonts w:ascii="Arial" w:eastAsia="Times New Roman" w:hAnsi="Arial" w:cs="Arial"/>
          <w:kern w:val="0"/>
          <w:lang w:val="en-US"/>
          <w14:ligatures w14:val="none"/>
        </w:rPr>
        <w:t xml:space="preserve">a description of the way the assets have been invested in accordance with the prudential investment rules, as set out in Article 75 of Law </w:t>
      </w:r>
      <w:r w:rsidR="00DA379E">
        <w:rPr>
          <w:rFonts w:ascii="Arial" w:eastAsia="Times New Roman" w:hAnsi="Arial" w:cs="Arial"/>
          <w:kern w:val="0"/>
          <w:lang w:val="en-US"/>
          <w14:ligatures w14:val="none"/>
        </w:rPr>
        <w:t>No.</w:t>
      </w:r>
      <w:r w:rsidR="005E3C78" w:rsidRPr="00DF67C7">
        <w:rPr>
          <w:rFonts w:ascii="Arial" w:eastAsia="Times New Roman" w:hAnsi="Arial" w:cs="Arial"/>
          <w:kern w:val="0"/>
          <w:lang w:val="en-US"/>
          <w14:ligatures w14:val="none"/>
        </w:rPr>
        <w:t xml:space="preserve"> 92/2022, so as to address the risks referred to in that Article and their appropriate management</w:t>
      </w:r>
      <w:r w:rsidRPr="00DF67C7">
        <w:rPr>
          <w:rFonts w:ascii="Arial" w:eastAsia="Times New Roman" w:hAnsi="Arial" w:cs="Arial"/>
          <w:kern w:val="0"/>
          <w:lang w:val="en-US"/>
          <w14:ligatures w14:val="none"/>
        </w:rPr>
        <w:t>.</w:t>
      </w:r>
    </w:p>
    <w:p w14:paraId="53705212" w14:textId="6C4530B2" w:rsidR="00F810D0" w:rsidRPr="00DF67C7" w:rsidRDefault="00F810D0" w:rsidP="0019304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29.</w:t>
      </w:r>
      <w:r w:rsidRPr="00DF67C7">
        <w:rPr>
          <w:rFonts w:ascii="Arial" w:eastAsia="Times New Roman" w:hAnsi="Arial" w:cs="Arial"/>
          <w:kern w:val="0"/>
          <w:lang w:val="en-US"/>
          <w14:ligatures w14:val="none"/>
        </w:rPr>
        <w:t xml:space="preserve"> </w:t>
      </w:r>
      <w:r w:rsidR="00193045" w:rsidRPr="00DF67C7">
        <w:rPr>
          <w:rFonts w:ascii="Arial" w:eastAsia="Times New Roman" w:hAnsi="Arial" w:cs="Arial"/>
          <w:kern w:val="0"/>
          <w:lang w:val="en-US"/>
          <w14:ligatures w14:val="none"/>
        </w:rPr>
        <w:t xml:space="preserve">Regarding risk concentration, the Solvency and Financial </w:t>
      </w:r>
      <w:r w:rsidR="00215F2F">
        <w:rPr>
          <w:rFonts w:ascii="Arial" w:eastAsia="Times New Roman" w:hAnsi="Arial" w:cs="Arial"/>
          <w:kern w:val="0"/>
          <w:lang w:val="en-US"/>
          <w14:ligatures w14:val="none"/>
        </w:rPr>
        <w:t>Condition</w:t>
      </w:r>
      <w:r w:rsidR="00193045" w:rsidRPr="00DF67C7">
        <w:rPr>
          <w:rFonts w:ascii="Arial" w:eastAsia="Times New Roman" w:hAnsi="Arial" w:cs="Arial"/>
          <w:kern w:val="0"/>
          <w:lang w:val="en-US"/>
          <w14:ligatures w14:val="none"/>
        </w:rPr>
        <w:t xml:space="preserve"> Report shall include a description of the significant risk concentrations to which the </w:t>
      </w:r>
      <w:r w:rsidR="00165A24">
        <w:rPr>
          <w:rFonts w:ascii="Arial" w:eastAsia="Times New Roman" w:hAnsi="Arial" w:cs="Arial"/>
          <w:kern w:val="0"/>
          <w:lang w:val="en-US"/>
          <w14:ligatures w14:val="none"/>
        </w:rPr>
        <w:t>undertaking</w:t>
      </w:r>
      <w:r w:rsidR="00193045" w:rsidRPr="00DF67C7">
        <w:rPr>
          <w:rFonts w:ascii="Arial" w:eastAsia="Times New Roman" w:hAnsi="Arial" w:cs="Arial"/>
          <w:kern w:val="0"/>
          <w:lang w:val="en-US"/>
          <w14:ligatures w14:val="none"/>
        </w:rPr>
        <w:t xml:space="preserve"> is exposed</w:t>
      </w:r>
      <w:r w:rsidRPr="00DF67C7">
        <w:rPr>
          <w:rFonts w:ascii="Arial" w:eastAsia="Times New Roman" w:hAnsi="Arial" w:cs="Arial"/>
          <w:kern w:val="0"/>
          <w:lang w:val="en-US"/>
          <w14:ligatures w14:val="none"/>
        </w:rPr>
        <w:t>.</w:t>
      </w:r>
    </w:p>
    <w:p w14:paraId="17095495" w14:textId="2546091A" w:rsidR="00F810D0" w:rsidRPr="00DF67C7" w:rsidRDefault="00F810D0" w:rsidP="0019304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30.</w:t>
      </w:r>
      <w:r w:rsidRPr="00DF67C7">
        <w:rPr>
          <w:rFonts w:ascii="Arial" w:eastAsia="Times New Roman" w:hAnsi="Arial" w:cs="Arial"/>
          <w:kern w:val="0"/>
          <w:lang w:val="en-US"/>
          <w14:ligatures w14:val="none"/>
        </w:rPr>
        <w:t xml:space="preserve"> </w:t>
      </w:r>
      <w:r w:rsidR="00193045" w:rsidRPr="00DF67C7">
        <w:rPr>
          <w:rFonts w:ascii="Arial" w:eastAsia="Times New Roman" w:hAnsi="Arial" w:cs="Arial"/>
          <w:kern w:val="0"/>
          <w:lang w:val="en-US"/>
          <w14:ligatures w14:val="none"/>
        </w:rPr>
        <w:t xml:space="preserve">Regarding risk mitigation, the Solvency and Financial </w:t>
      </w:r>
      <w:r w:rsidR="00215F2F">
        <w:rPr>
          <w:rFonts w:ascii="Arial" w:eastAsia="Times New Roman" w:hAnsi="Arial" w:cs="Arial"/>
          <w:kern w:val="0"/>
          <w:lang w:val="en-US"/>
          <w14:ligatures w14:val="none"/>
        </w:rPr>
        <w:t>Condition</w:t>
      </w:r>
      <w:r w:rsidR="00193045" w:rsidRPr="00DF67C7">
        <w:rPr>
          <w:rFonts w:ascii="Arial" w:eastAsia="Times New Roman" w:hAnsi="Arial" w:cs="Arial"/>
          <w:kern w:val="0"/>
          <w:lang w:val="en-US"/>
          <w14:ligatures w14:val="none"/>
        </w:rPr>
        <w:t xml:space="preserve"> Report shall include a description of the techniques used to mitigate risks and a description of the processes for monitoring the ongoing effectiveness of these risk mitigation techniques</w:t>
      </w:r>
      <w:r w:rsidRPr="00DF67C7">
        <w:rPr>
          <w:rFonts w:ascii="Arial" w:eastAsia="Times New Roman" w:hAnsi="Arial" w:cs="Arial"/>
          <w:kern w:val="0"/>
          <w:lang w:val="en-US"/>
          <w14:ligatures w14:val="none"/>
        </w:rPr>
        <w:t>.</w:t>
      </w:r>
      <w:r w:rsidR="00193045" w:rsidRPr="00DF67C7">
        <w:rPr>
          <w:rFonts w:ascii="Arial" w:eastAsia="Times New Roman" w:hAnsi="Arial" w:cs="Arial"/>
          <w:kern w:val="0"/>
          <w:lang w:val="en-US"/>
          <w14:ligatures w14:val="none"/>
        </w:rPr>
        <w:t xml:space="preserve"> </w:t>
      </w:r>
    </w:p>
    <w:p w14:paraId="5BFE9C03" w14:textId="191599A1" w:rsidR="00F810D0" w:rsidRPr="00DF67C7" w:rsidRDefault="00F810D0" w:rsidP="0019304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31.</w:t>
      </w:r>
      <w:r w:rsidRPr="00DF67C7">
        <w:rPr>
          <w:rFonts w:ascii="Arial" w:eastAsia="Times New Roman" w:hAnsi="Arial" w:cs="Arial"/>
          <w:kern w:val="0"/>
          <w:lang w:val="en-US"/>
          <w14:ligatures w14:val="none"/>
        </w:rPr>
        <w:t xml:space="preserve"> </w:t>
      </w:r>
      <w:r w:rsidR="00193045" w:rsidRPr="00DF67C7">
        <w:rPr>
          <w:rFonts w:ascii="Arial" w:eastAsia="Times New Roman" w:hAnsi="Arial" w:cs="Arial"/>
          <w:kern w:val="0"/>
          <w:lang w:val="en-US"/>
          <w14:ligatures w14:val="none"/>
        </w:rPr>
        <w:t xml:space="preserve">Regarding risk sensitivity, the Solvency and Financial </w:t>
      </w:r>
      <w:r w:rsidR="00215F2F">
        <w:rPr>
          <w:rFonts w:ascii="Arial" w:eastAsia="Times New Roman" w:hAnsi="Arial" w:cs="Arial"/>
          <w:kern w:val="0"/>
          <w:lang w:val="en-US"/>
          <w14:ligatures w14:val="none"/>
        </w:rPr>
        <w:t>Condition</w:t>
      </w:r>
      <w:r w:rsidR="00193045" w:rsidRPr="00DF67C7">
        <w:rPr>
          <w:rFonts w:ascii="Arial" w:eastAsia="Times New Roman" w:hAnsi="Arial" w:cs="Arial"/>
          <w:kern w:val="0"/>
          <w:lang w:val="en-US"/>
          <w14:ligatures w14:val="none"/>
        </w:rPr>
        <w:t xml:space="preserve"> Report shall include a description of the methods used, the assumptions made and the results of the stress tests and the sensitivity analysis to significant risks and events</w:t>
      </w:r>
      <w:r w:rsidRPr="00DF67C7">
        <w:rPr>
          <w:rFonts w:ascii="Arial" w:eastAsia="Times New Roman" w:hAnsi="Arial" w:cs="Arial"/>
          <w:kern w:val="0"/>
          <w:lang w:val="en-US"/>
          <w14:ligatures w14:val="none"/>
        </w:rPr>
        <w:t>.</w:t>
      </w:r>
    </w:p>
    <w:p w14:paraId="51B40EA8" w14:textId="3EEB901F" w:rsidR="00F810D0" w:rsidRPr="00DF67C7" w:rsidRDefault="00F810D0" w:rsidP="0071551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32.</w:t>
      </w:r>
      <w:r w:rsidRPr="00DF67C7">
        <w:rPr>
          <w:rFonts w:ascii="Arial" w:eastAsia="Times New Roman" w:hAnsi="Arial" w:cs="Arial"/>
          <w:kern w:val="0"/>
          <w:lang w:val="en-US"/>
          <w14:ligatures w14:val="none"/>
        </w:rPr>
        <w:t xml:space="preserve"> </w:t>
      </w:r>
      <w:r w:rsidR="00193045"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193045" w:rsidRPr="00DF67C7">
        <w:rPr>
          <w:rFonts w:ascii="Arial" w:eastAsia="Times New Roman" w:hAnsi="Arial" w:cs="Arial"/>
          <w:kern w:val="0"/>
          <w:lang w:val="en-US"/>
          <w14:ligatures w14:val="none"/>
        </w:rPr>
        <w:t xml:space="preserve"> Report shall include in a separate section any other significant information regarding the </w:t>
      </w:r>
      <w:r w:rsidR="00165A24">
        <w:rPr>
          <w:rFonts w:ascii="Arial" w:eastAsia="Times New Roman" w:hAnsi="Arial" w:cs="Arial"/>
          <w:kern w:val="0"/>
          <w:lang w:val="en-US"/>
          <w14:ligatures w14:val="none"/>
        </w:rPr>
        <w:t>undertaking</w:t>
      </w:r>
      <w:r w:rsidR="00193045" w:rsidRPr="00DF67C7">
        <w:rPr>
          <w:rFonts w:ascii="Arial" w:eastAsia="Times New Roman" w:hAnsi="Arial" w:cs="Arial"/>
          <w:kern w:val="0"/>
          <w:lang w:val="en-US"/>
          <w14:ligatures w14:val="none"/>
        </w:rPr>
        <w:t>'s</w:t>
      </w:r>
      <w:r w:rsidR="00715510" w:rsidRPr="00DF67C7">
        <w:rPr>
          <w:rFonts w:ascii="Arial" w:eastAsia="Times New Roman" w:hAnsi="Arial" w:cs="Arial"/>
          <w:kern w:val="0"/>
          <w:lang w:val="en-US"/>
          <w14:ligatures w14:val="none"/>
        </w:rPr>
        <w:t xml:space="preserve"> risk profile</w:t>
      </w:r>
      <w:r w:rsidRPr="00DF67C7">
        <w:rPr>
          <w:rFonts w:ascii="Arial" w:eastAsia="Times New Roman" w:hAnsi="Arial" w:cs="Arial"/>
          <w:kern w:val="0"/>
          <w:lang w:val="en-US"/>
          <w14:ligatures w14:val="none"/>
        </w:rPr>
        <w:t>.</w:t>
      </w:r>
    </w:p>
    <w:p w14:paraId="03A32EA2"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2640AA09" w14:textId="27A108BC" w:rsidR="00F810D0" w:rsidRPr="00DF67C7" w:rsidRDefault="009A668E"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 xml:space="preserve">Section </w:t>
      </w:r>
      <w:r w:rsidR="00F810D0" w:rsidRPr="00DF67C7">
        <w:rPr>
          <w:rFonts w:ascii="Arial" w:eastAsia="Times New Roman" w:hAnsi="Arial" w:cs="Arial"/>
          <w:b/>
          <w:bCs/>
          <w:i/>
          <w:iCs/>
          <w:kern w:val="0"/>
          <w:lang w:val="en-US"/>
          <w14:ligatures w14:val="none"/>
        </w:rPr>
        <w:t>6</w:t>
      </w:r>
    </w:p>
    <w:p w14:paraId="19C7E30E" w14:textId="53E9A16D" w:rsidR="00F810D0" w:rsidRPr="00DF67C7" w:rsidRDefault="009A668E"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 xml:space="preserve">Assessment </w:t>
      </w:r>
      <w:r w:rsidR="00433F4B" w:rsidRPr="00DF67C7">
        <w:rPr>
          <w:rFonts w:ascii="Arial" w:eastAsia="Times New Roman" w:hAnsi="Arial" w:cs="Arial"/>
          <w:b/>
          <w:bCs/>
          <w:i/>
          <w:iCs/>
          <w:kern w:val="0"/>
          <w:lang w:val="en-US"/>
          <w14:ligatures w14:val="none"/>
        </w:rPr>
        <w:t xml:space="preserve">for solvency purposes </w:t>
      </w:r>
    </w:p>
    <w:p w14:paraId="245E4403" w14:textId="2EB83175"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33.</w:t>
      </w:r>
      <w:r w:rsidRPr="00DF67C7">
        <w:rPr>
          <w:rFonts w:ascii="Arial" w:eastAsia="Times New Roman" w:hAnsi="Arial" w:cs="Arial"/>
          <w:kern w:val="0"/>
          <w:lang w:val="en-US"/>
          <w14:ligatures w14:val="none"/>
        </w:rPr>
        <w:t xml:space="preserve"> </w:t>
      </w:r>
      <w:r w:rsidR="009A668E"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9A668E" w:rsidRPr="00DF67C7">
        <w:rPr>
          <w:rFonts w:ascii="Arial" w:eastAsia="Times New Roman" w:hAnsi="Arial" w:cs="Arial"/>
          <w:kern w:val="0"/>
          <w:lang w:val="en-US"/>
          <w14:ligatures w14:val="none"/>
        </w:rPr>
        <w:t xml:space="preserve"> Report shall include </w:t>
      </w:r>
      <w:r w:rsidR="00FC3F8E" w:rsidRPr="00DF67C7">
        <w:rPr>
          <w:rFonts w:ascii="Arial" w:eastAsia="Times New Roman" w:hAnsi="Arial" w:cs="Arial"/>
          <w:kern w:val="0"/>
          <w:lang w:val="en-US"/>
          <w14:ligatures w14:val="none"/>
        </w:rPr>
        <w:t>all</w:t>
      </w:r>
      <w:r w:rsidR="009A668E" w:rsidRPr="00DF67C7">
        <w:rPr>
          <w:rFonts w:ascii="Arial" w:eastAsia="Times New Roman" w:hAnsi="Arial" w:cs="Arial"/>
          <w:kern w:val="0"/>
          <w:lang w:val="en-US"/>
          <w14:ligatures w14:val="none"/>
        </w:rPr>
        <w:t xml:space="preserve"> the following information regarding the </w:t>
      </w:r>
      <w:r w:rsidR="00DE3682" w:rsidRPr="00DF67C7">
        <w:rPr>
          <w:rFonts w:ascii="Arial" w:eastAsia="Times New Roman" w:hAnsi="Arial" w:cs="Arial"/>
          <w:kern w:val="0"/>
          <w:lang w:val="en-US"/>
          <w14:ligatures w14:val="none"/>
        </w:rPr>
        <w:t>assessment</w:t>
      </w:r>
      <w:r w:rsidR="009A668E" w:rsidRPr="00DF67C7">
        <w:rPr>
          <w:rFonts w:ascii="Arial" w:eastAsia="Times New Roman" w:hAnsi="Arial" w:cs="Arial"/>
          <w:kern w:val="0"/>
          <w:lang w:val="en-US"/>
          <w14:ligatures w14:val="none"/>
        </w:rPr>
        <w:t xml:space="preserve"> of the </w:t>
      </w:r>
      <w:r w:rsidR="00165A24">
        <w:rPr>
          <w:rFonts w:ascii="Arial" w:eastAsia="Times New Roman" w:hAnsi="Arial" w:cs="Arial"/>
          <w:kern w:val="0"/>
          <w:lang w:val="en-US"/>
          <w14:ligatures w14:val="none"/>
        </w:rPr>
        <w:t>undertaking</w:t>
      </w:r>
      <w:r w:rsidR="00DE3682" w:rsidRPr="00DF67C7">
        <w:rPr>
          <w:rFonts w:ascii="Arial" w:eastAsia="Times New Roman" w:hAnsi="Arial" w:cs="Arial"/>
          <w:kern w:val="0"/>
          <w:lang w:val="en-US"/>
          <w14:ligatures w14:val="none"/>
        </w:rPr>
        <w:t>'s assets</w:t>
      </w:r>
      <w:r w:rsidRPr="00DF67C7">
        <w:rPr>
          <w:rFonts w:ascii="Arial" w:eastAsia="Times New Roman" w:hAnsi="Arial" w:cs="Arial"/>
          <w:kern w:val="0"/>
          <w:lang w:val="en-US"/>
          <w14:ligatures w14:val="none"/>
        </w:rPr>
        <w:t>:</w:t>
      </w:r>
    </w:p>
    <w:p w14:paraId="4F63FC35" w14:textId="5EC7320F" w:rsidR="00F810D0" w:rsidRPr="00DF67C7" w:rsidRDefault="00F810D0" w:rsidP="00DE3682">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33.1. </w:t>
      </w:r>
      <w:r w:rsidR="00DE3682" w:rsidRPr="00DF67C7">
        <w:rPr>
          <w:rFonts w:ascii="Arial" w:eastAsia="Times New Roman" w:hAnsi="Arial" w:cs="Arial"/>
          <w:kern w:val="0"/>
          <w:lang w:val="en-US"/>
          <w14:ligatures w14:val="none"/>
        </w:rPr>
        <w:t xml:space="preserve">for each significant category of assets separately: the value of the assets, as well as a description of the bases, methods and main assumptions used for the assessment </w:t>
      </w:r>
      <w:r w:rsidR="00433F4B" w:rsidRPr="00DF67C7">
        <w:rPr>
          <w:rFonts w:ascii="Arial" w:eastAsia="Times New Roman" w:hAnsi="Arial" w:cs="Arial"/>
          <w:kern w:val="0"/>
          <w:lang w:val="en-US"/>
          <w14:ligatures w14:val="none"/>
        </w:rPr>
        <w:t>for solvency purposes</w:t>
      </w:r>
      <w:r w:rsidRPr="00DF67C7">
        <w:rPr>
          <w:rFonts w:ascii="Arial" w:eastAsia="Times New Roman" w:hAnsi="Arial" w:cs="Arial"/>
          <w:kern w:val="0"/>
          <w:lang w:val="en-US"/>
          <w14:ligatures w14:val="none"/>
        </w:rPr>
        <w:t>;</w:t>
      </w:r>
    </w:p>
    <w:p w14:paraId="49CF6448" w14:textId="72F20329" w:rsidR="00F810D0" w:rsidRPr="00DF67C7" w:rsidRDefault="00F810D0" w:rsidP="00DE3682">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33.2. </w:t>
      </w:r>
      <w:r w:rsidR="00DE3682" w:rsidRPr="00DF67C7">
        <w:rPr>
          <w:rFonts w:ascii="Arial" w:eastAsia="Times New Roman" w:hAnsi="Arial" w:cs="Arial"/>
          <w:kern w:val="0"/>
          <w:lang w:val="en-US"/>
          <w14:ligatures w14:val="none"/>
        </w:rPr>
        <w:t xml:space="preserve">for each significant category of assets separately: quantitative and qualitative explanation of any significant differences between the bases, methods and main assumptions used by the respective </w:t>
      </w:r>
      <w:r w:rsidR="00165A24">
        <w:rPr>
          <w:rFonts w:ascii="Arial" w:eastAsia="Times New Roman" w:hAnsi="Arial" w:cs="Arial"/>
          <w:kern w:val="0"/>
          <w:lang w:val="en-US"/>
          <w14:ligatures w14:val="none"/>
        </w:rPr>
        <w:t>undertaking</w:t>
      </w:r>
      <w:r w:rsidR="00DE3682" w:rsidRPr="00DF67C7">
        <w:rPr>
          <w:rFonts w:ascii="Arial" w:eastAsia="Times New Roman" w:hAnsi="Arial" w:cs="Arial"/>
          <w:kern w:val="0"/>
          <w:lang w:val="en-US"/>
          <w14:ligatures w14:val="none"/>
        </w:rPr>
        <w:t xml:space="preserve"> for the assessment at the value at which they could be traded for solvency purposes (prudential value) and those assessed according to International Financial Reporting Standards (IFRS) reflected in the special-purpose financial statements</w:t>
      </w:r>
      <w:r w:rsidRPr="00DF67C7">
        <w:rPr>
          <w:rFonts w:ascii="Arial" w:eastAsia="Times New Roman" w:hAnsi="Arial" w:cs="Arial"/>
          <w:kern w:val="0"/>
          <w:lang w:val="en-US"/>
          <w14:ligatures w14:val="none"/>
        </w:rPr>
        <w:t>.</w:t>
      </w:r>
    </w:p>
    <w:p w14:paraId="3446EEA1" w14:textId="0766207C" w:rsidR="00F810D0" w:rsidRPr="00DF67C7" w:rsidRDefault="00F810D0" w:rsidP="009837E4">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34.</w:t>
      </w:r>
      <w:r w:rsidRPr="00DF67C7">
        <w:rPr>
          <w:rFonts w:ascii="Arial" w:eastAsia="Times New Roman" w:hAnsi="Arial" w:cs="Arial"/>
          <w:kern w:val="0"/>
          <w:lang w:val="en-US"/>
          <w14:ligatures w14:val="none"/>
        </w:rPr>
        <w:t xml:space="preserve"> </w:t>
      </w:r>
      <w:r w:rsidR="009837E4"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9837E4" w:rsidRPr="00DF67C7">
        <w:rPr>
          <w:rFonts w:ascii="Arial" w:eastAsia="Times New Roman" w:hAnsi="Arial" w:cs="Arial"/>
          <w:kern w:val="0"/>
          <w:lang w:val="en-US"/>
          <w14:ligatures w14:val="none"/>
        </w:rPr>
        <w:t xml:space="preserve"> Report shall include </w:t>
      </w:r>
      <w:r w:rsidR="00FC3F8E" w:rsidRPr="00DF67C7">
        <w:rPr>
          <w:rFonts w:ascii="Arial" w:eastAsia="Times New Roman" w:hAnsi="Arial" w:cs="Arial"/>
          <w:kern w:val="0"/>
          <w:lang w:val="en-US"/>
          <w14:ligatures w14:val="none"/>
        </w:rPr>
        <w:t>all</w:t>
      </w:r>
      <w:r w:rsidR="009837E4" w:rsidRPr="00DF67C7">
        <w:rPr>
          <w:rFonts w:ascii="Arial" w:eastAsia="Times New Roman" w:hAnsi="Arial" w:cs="Arial"/>
          <w:kern w:val="0"/>
          <w:lang w:val="en-US"/>
          <w14:ligatures w14:val="none"/>
        </w:rPr>
        <w:t xml:space="preserve"> the following information regarding the assessment of the </w:t>
      </w:r>
      <w:r w:rsidR="00165A24">
        <w:rPr>
          <w:rFonts w:ascii="Arial" w:eastAsia="Times New Roman" w:hAnsi="Arial" w:cs="Arial"/>
          <w:kern w:val="0"/>
          <w:lang w:val="en-US"/>
          <w14:ligatures w14:val="none"/>
        </w:rPr>
        <w:t>undertaking</w:t>
      </w:r>
      <w:r w:rsidR="009837E4" w:rsidRPr="00DF67C7">
        <w:rPr>
          <w:rFonts w:ascii="Arial" w:eastAsia="Times New Roman" w:hAnsi="Arial" w:cs="Arial"/>
          <w:kern w:val="0"/>
          <w:lang w:val="en-US"/>
          <w14:ligatures w14:val="none"/>
        </w:rPr>
        <w:t xml:space="preserve">'s </w:t>
      </w:r>
      <w:r w:rsidR="00186491" w:rsidRPr="00DF67C7">
        <w:rPr>
          <w:rFonts w:ascii="Arial" w:eastAsia="Times New Roman" w:hAnsi="Arial" w:cs="Arial"/>
          <w:kern w:val="0"/>
          <w:lang w:val="en-US"/>
          <w14:ligatures w14:val="none"/>
        </w:rPr>
        <w:t>technical provisions</w:t>
      </w:r>
      <w:r w:rsidRPr="00DF67C7">
        <w:rPr>
          <w:rFonts w:ascii="Arial" w:eastAsia="Times New Roman" w:hAnsi="Arial" w:cs="Arial"/>
          <w:kern w:val="0"/>
          <w:lang w:val="en-US"/>
          <w14:ligatures w14:val="none"/>
        </w:rPr>
        <w:t>:</w:t>
      </w:r>
    </w:p>
    <w:p w14:paraId="203D737A" w14:textId="337AB2BF" w:rsidR="00F810D0" w:rsidRPr="00DF67C7" w:rsidRDefault="00F810D0" w:rsidP="009837E4">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34.1. </w:t>
      </w:r>
      <w:r w:rsidR="009837E4" w:rsidRPr="00DF67C7">
        <w:rPr>
          <w:rFonts w:ascii="Arial" w:eastAsia="Times New Roman" w:hAnsi="Arial" w:cs="Arial"/>
          <w:kern w:val="0"/>
          <w:lang w:val="en-US"/>
          <w14:ligatures w14:val="none"/>
        </w:rPr>
        <w:t xml:space="preserve">for each significant class/type of insurance separately: the value of </w:t>
      </w:r>
      <w:r w:rsidR="00186491" w:rsidRPr="00DF67C7">
        <w:rPr>
          <w:rFonts w:ascii="Arial" w:eastAsia="Times New Roman" w:hAnsi="Arial" w:cs="Arial"/>
          <w:kern w:val="0"/>
          <w:lang w:val="en-US"/>
          <w14:ligatures w14:val="none"/>
        </w:rPr>
        <w:t>technical provisions</w:t>
      </w:r>
      <w:r w:rsidR="009837E4" w:rsidRPr="00DF67C7">
        <w:rPr>
          <w:rFonts w:ascii="Arial" w:eastAsia="Times New Roman" w:hAnsi="Arial" w:cs="Arial"/>
          <w:kern w:val="0"/>
          <w:lang w:val="en-US"/>
          <w14:ligatures w14:val="none"/>
        </w:rPr>
        <w:t>, as well as a description of the bases, methods and main assumptions used for their assessment</w:t>
      </w:r>
      <w:r w:rsidRPr="00DF67C7">
        <w:rPr>
          <w:rFonts w:ascii="Arial" w:eastAsia="Times New Roman" w:hAnsi="Arial" w:cs="Arial"/>
          <w:kern w:val="0"/>
          <w:lang w:val="en-US"/>
          <w14:ligatures w14:val="none"/>
        </w:rPr>
        <w:t>;</w:t>
      </w:r>
    </w:p>
    <w:p w14:paraId="7083D2C1" w14:textId="43FE18A1" w:rsidR="00F810D0" w:rsidRPr="00DF67C7" w:rsidRDefault="00F810D0" w:rsidP="00186491">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34.2. </w:t>
      </w:r>
      <w:r w:rsidR="00186491" w:rsidRPr="00DF67C7">
        <w:rPr>
          <w:rFonts w:ascii="Arial" w:eastAsia="Times New Roman" w:hAnsi="Arial" w:cs="Arial"/>
          <w:kern w:val="0"/>
          <w:lang w:val="en-US"/>
          <w14:ligatures w14:val="none"/>
        </w:rPr>
        <w:t>a description of the uncertainty assessment associated with the estimates used in the calculation of technical provisions</w:t>
      </w:r>
      <w:r w:rsidRPr="00DF67C7">
        <w:rPr>
          <w:rFonts w:ascii="Arial" w:eastAsia="Times New Roman" w:hAnsi="Arial" w:cs="Arial"/>
          <w:kern w:val="0"/>
          <w:lang w:val="en-US"/>
          <w14:ligatures w14:val="none"/>
        </w:rPr>
        <w:t>;</w:t>
      </w:r>
    </w:p>
    <w:p w14:paraId="0C39223D" w14:textId="0B6DC1CD" w:rsidR="00F810D0" w:rsidRPr="00DF67C7" w:rsidRDefault="00F810D0" w:rsidP="00CF7833">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34.3. </w:t>
      </w:r>
      <w:r w:rsidR="00186491" w:rsidRPr="00DF67C7">
        <w:rPr>
          <w:rFonts w:ascii="Arial" w:eastAsia="Times New Roman" w:hAnsi="Arial" w:cs="Arial"/>
          <w:kern w:val="0"/>
          <w:lang w:val="en-US"/>
          <w14:ligatures w14:val="none"/>
        </w:rPr>
        <w:t xml:space="preserve">for each significant insurance class/type separately: quantitative and qualitative explanation of any significant differences between the results of the adequacy tests of technical provisions performed by the respective </w:t>
      </w:r>
      <w:r w:rsidR="00165A24">
        <w:rPr>
          <w:rFonts w:ascii="Arial" w:eastAsia="Times New Roman" w:hAnsi="Arial" w:cs="Arial"/>
          <w:kern w:val="0"/>
          <w:lang w:val="en-US"/>
          <w14:ligatures w14:val="none"/>
        </w:rPr>
        <w:t>undertaking</w:t>
      </w:r>
      <w:r w:rsidR="00186491" w:rsidRPr="00DF67C7">
        <w:rPr>
          <w:rFonts w:ascii="Arial" w:eastAsia="Times New Roman" w:hAnsi="Arial" w:cs="Arial"/>
          <w:kern w:val="0"/>
          <w:lang w:val="en-US"/>
          <w14:ligatures w14:val="none"/>
        </w:rPr>
        <w:t xml:space="preserve"> and the methods used to </w:t>
      </w:r>
      <w:r w:rsidR="00CF7833" w:rsidRPr="00DF67C7">
        <w:rPr>
          <w:rFonts w:ascii="Arial" w:eastAsia="Times New Roman" w:hAnsi="Arial" w:cs="Arial"/>
          <w:kern w:val="0"/>
          <w:lang w:val="en-US"/>
          <w14:ligatures w14:val="none"/>
        </w:rPr>
        <w:t>assess</w:t>
      </w:r>
      <w:r w:rsidR="00186491" w:rsidRPr="00DF67C7">
        <w:rPr>
          <w:rFonts w:ascii="Arial" w:eastAsia="Times New Roman" w:hAnsi="Arial" w:cs="Arial"/>
          <w:kern w:val="0"/>
          <w:lang w:val="en-US"/>
          <w14:ligatures w14:val="none"/>
        </w:rPr>
        <w:t xml:space="preserve"> them in the </w:t>
      </w:r>
      <w:r w:rsidR="00CF7833" w:rsidRPr="00DF67C7">
        <w:rPr>
          <w:rFonts w:ascii="Arial" w:eastAsia="Times New Roman" w:hAnsi="Arial" w:cs="Arial"/>
          <w:kern w:val="0"/>
          <w:lang w:val="en-US"/>
          <w14:ligatures w14:val="none"/>
        </w:rPr>
        <w:t>special-purpose financial statements</w:t>
      </w:r>
      <w:r w:rsidR="00186491" w:rsidRPr="00DF67C7">
        <w:rPr>
          <w:rFonts w:ascii="Arial" w:eastAsia="Times New Roman" w:hAnsi="Arial" w:cs="Arial"/>
          <w:kern w:val="0"/>
          <w:lang w:val="en-US"/>
          <w14:ligatures w14:val="none"/>
        </w:rPr>
        <w:t>;</w:t>
      </w:r>
      <w:r w:rsidR="00CF7833" w:rsidRPr="00DF67C7">
        <w:rPr>
          <w:lang w:val="en-US"/>
        </w:rPr>
        <w:t xml:space="preserve"> </w:t>
      </w:r>
      <w:r w:rsidR="00CF7833" w:rsidRPr="00DF67C7">
        <w:rPr>
          <w:rFonts w:ascii="Arial" w:eastAsia="Times New Roman" w:hAnsi="Arial" w:cs="Arial"/>
          <w:kern w:val="0"/>
          <w:lang w:val="en-US"/>
          <w14:ligatures w14:val="none"/>
        </w:rPr>
        <w:t>analysis of the causes of systematic negative differences or insufficient technical provisions identified and the measures taken</w:t>
      </w:r>
      <w:r w:rsidRPr="00DF67C7">
        <w:rPr>
          <w:rFonts w:ascii="Arial" w:eastAsia="Times New Roman" w:hAnsi="Arial" w:cs="Arial"/>
          <w:kern w:val="0"/>
          <w:lang w:val="en-US"/>
          <w14:ligatures w14:val="none"/>
        </w:rPr>
        <w:t>;</w:t>
      </w:r>
    </w:p>
    <w:p w14:paraId="06E335D6" w14:textId="380A9899"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34.4. </w:t>
      </w:r>
      <w:r w:rsidR="00CF7833" w:rsidRPr="00DF67C7">
        <w:rPr>
          <w:rFonts w:ascii="Arial" w:eastAsia="Times New Roman" w:hAnsi="Arial" w:cs="Arial"/>
          <w:kern w:val="0"/>
          <w:lang w:val="en-US"/>
          <w14:ligatures w14:val="none"/>
        </w:rPr>
        <w:t>a description of the following</w:t>
      </w:r>
      <w:r w:rsidRPr="00DF67C7">
        <w:rPr>
          <w:rFonts w:ascii="Arial" w:eastAsia="Times New Roman" w:hAnsi="Arial" w:cs="Arial"/>
          <w:kern w:val="0"/>
          <w:lang w:val="en-US"/>
          <w14:ligatures w14:val="none"/>
        </w:rPr>
        <w:t>:</w:t>
      </w:r>
    </w:p>
    <w:p w14:paraId="559504A5" w14:textId="209F1670"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34.4.1. </w:t>
      </w:r>
      <w:r w:rsidR="00CF7833" w:rsidRPr="00DF67C7">
        <w:rPr>
          <w:rFonts w:ascii="Arial" w:eastAsia="Times New Roman" w:hAnsi="Arial" w:cs="Arial"/>
          <w:kern w:val="0"/>
          <w:lang w:val="en-US"/>
          <w14:ligatures w14:val="none"/>
        </w:rPr>
        <w:t>the amounts recoverable from reinsurance contracts</w:t>
      </w:r>
      <w:r w:rsidRPr="00DF67C7">
        <w:rPr>
          <w:rFonts w:ascii="Arial" w:eastAsia="Times New Roman" w:hAnsi="Arial" w:cs="Arial"/>
          <w:kern w:val="0"/>
          <w:lang w:val="en-US"/>
          <w14:ligatures w14:val="none"/>
        </w:rPr>
        <w:t>;</w:t>
      </w:r>
    </w:p>
    <w:p w14:paraId="50E006BB" w14:textId="4CFF7721" w:rsidR="00F810D0" w:rsidRPr="00DF67C7" w:rsidRDefault="00F810D0" w:rsidP="00CF7833">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34.4.2. </w:t>
      </w:r>
      <w:r w:rsidR="00CF7833" w:rsidRPr="00DF67C7">
        <w:rPr>
          <w:rFonts w:ascii="Arial" w:eastAsia="Times New Roman" w:hAnsi="Arial" w:cs="Arial"/>
          <w:kern w:val="0"/>
          <w:lang w:val="en-US"/>
          <w14:ligatures w14:val="none"/>
        </w:rPr>
        <w:t>any significant change in the relevant assumptions used in the calculation of technical provisions compared to the previous reporting period</w:t>
      </w:r>
      <w:r w:rsidRPr="00DF67C7">
        <w:rPr>
          <w:rFonts w:ascii="Arial" w:eastAsia="Times New Roman" w:hAnsi="Arial" w:cs="Arial"/>
          <w:kern w:val="0"/>
          <w:lang w:val="en-US"/>
          <w14:ligatures w14:val="none"/>
        </w:rPr>
        <w:t>.</w:t>
      </w:r>
    </w:p>
    <w:p w14:paraId="3D6F1724" w14:textId="2F02B118"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35.</w:t>
      </w:r>
      <w:r w:rsidRPr="00DF67C7">
        <w:rPr>
          <w:rFonts w:ascii="Arial" w:eastAsia="Times New Roman" w:hAnsi="Arial" w:cs="Arial"/>
          <w:kern w:val="0"/>
          <w:lang w:val="en-US"/>
          <w14:ligatures w14:val="none"/>
        </w:rPr>
        <w:t xml:space="preserve"> </w:t>
      </w:r>
      <w:r w:rsidR="00CF7833"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CF7833" w:rsidRPr="00DF67C7">
        <w:rPr>
          <w:rFonts w:ascii="Arial" w:eastAsia="Times New Roman" w:hAnsi="Arial" w:cs="Arial"/>
          <w:kern w:val="0"/>
          <w:lang w:val="en-US"/>
          <w14:ligatures w14:val="none"/>
        </w:rPr>
        <w:t xml:space="preserve"> Report shall include </w:t>
      </w:r>
      <w:r w:rsidR="00FC3F8E" w:rsidRPr="00DF67C7">
        <w:rPr>
          <w:rFonts w:ascii="Arial" w:eastAsia="Times New Roman" w:hAnsi="Arial" w:cs="Arial"/>
          <w:kern w:val="0"/>
          <w:lang w:val="en-US"/>
          <w14:ligatures w14:val="none"/>
        </w:rPr>
        <w:t>all</w:t>
      </w:r>
      <w:r w:rsidR="00CF7833" w:rsidRPr="00DF67C7">
        <w:rPr>
          <w:rFonts w:ascii="Arial" w:eastAsia="Times New Roman" w:hAnsi="Arial" w:cs="Arial"/>
          <w:kern w:val="0"/>
          <w:lang w:val="en-US"/>
          <w14:ligatures w14:val="none"/>
        </w:rPr>
        <w:t xml:space="preserve"> the following information regarding the assessment of the </w:t>
      </w:r>
      <w:r w:rsidR="00165A24">
        <w:rPr>
          <w:rFonts w:ascii="Arial" w:eastAsia="Times New Roman" w:hAnsi="Arial" w:cs="Arial"/>
          <w:kern w:val="0"/>
          <w:lang w:val="en-US"/>
          <w14:ligatures w14:val="none"/>
        </w:rPr>
        <w:t>undertaking</w:t>
      </w:r>
      <w:r w:rsidR="00CF7833" w:rsidRPr="00DF67C7">
        <w:rPr>
          <w:rFonts w:ascii="Arial" w:eastAsia="Times New Roman" w:hAnsi="Arial" w:cs="Arial"/>
          <w:kern w:val="0"/>
          <w:lang w:val="en-US"/>
          <w14:ligatures w14:val="none"/>
        </w:rPr>
        <w:t>'s liabilities, other than technical provisions</w:t>
      </w:r>
      <w:r w:rsidRPr="00DF67C7">
        <w:rPr>
          <w:rFonts w:ascii="Arial" w:eastAsia="Times New Roman" w:hAnsi="Arial" w:cs="Arial"/>
          <w:kern w:val="0"/>
          <w:lang w:val="en-US"/>
          <w14:ligatures w14:val="none"/>
        </w:rPr>
        <w:t>:</w:t>
      </w:r>
    </w:p>
    <w:p w14:paraId="69D7866F" w14:textId="331E292E" w:rsidR="00F810D0" w:rsidRPr="00DF67C7" w:rsidRDefault="00F810D0" w:rsidP="00384E74">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35.1. </w:t>
      </w:r>
      <w:r w:rsidR="00CF7833" w:rsidRPr="00DF67C7">
        <w:rPr>
          <w:rFonts w:ascii="Arial" w:eastAsia="Times New Roman" w:hAnsi="Arial" w:cs="Arial"/>
          <w:kern w:val="0"/>
          <w:lang w:val="en-US"/>
          <w14:ligatures w14:val="none"/>
        </w:rPr>
        <w:t>for each significant category of liabilities, other than technical provisions, taken separately: the value of the liabilities, as well as a description of the bases, methods and main assumptions used to as</w:t>
      </w:r>
      <w:r w:rsidR="00384E74" w:rsidRPr="00DF67C7">
        <w:rPr>
          <w:rFonts w:ascii="Arial" w:eastAsia="Times New Roman" w:hAnsi="Arial" w:cs="Arial"/>
          <w:kern w:val="0"/>
          <w:lang w:val="en-US"/>
          <w14:ligatures w14:val="none"/>
        </w:rPr>
        <w:t>sess them for solvency purposes</w:t>
      </w:r>
      <w:r w:rsidRPr="00DF67C7">
        <w:rPr>
          <w:rFonts w:ascii="Arial" w:eastAsia="Times New Roman" w:hAnsi="Arial" w:cs="Arial"/>
          <w:kern w:val="0"/>
          <w:lang w:val="en-US"/>
          <w14:ligatures w14:val="none"/>
        </w:rPr>
        <w:t>;</w:t>
      </w:r>
    </w:p>
    <w:p w14:paraId="0C4D3FAC" w14:textId="6C7A82DA" w:rsidR="00F810D0" w:rsidRPr="00DF67C7" w:rsidRDefault="00F810D0" w:rsidP="0049000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lastRenderedPageBreak/>
        <w:t xml:space="preserve">35.2. </w:t>
      </w:r>
      <w:r w:rsidR="00384E74" w:rsidRPr="00DF67C7">
        <w:rPr>
          <w:rFonts w:ascii="Arial" w:eastAsia="Times New Roman" w:hAnsi="Arial" w:cs="Arial"/>
          <w:kern w:val="0"/>
          <w:lang w:val="en-US"/>
          <w14:ligatures w14:val="none"/>
        </w:rPr>
        <w:t xml:space="preserve">for each significant category of liabilities, other than technical provisions, taken separately: quantitative and qualitative explanation of any significant differences between the bases, methods and main assumptions used by the respective </w:t>
      </w:r>
      <w:r w:rsidR="00165A24">
        <w:rPr>
          <w:rFonts w:ascii="Arial" w:eastAsia="Times New Roman" w:hAnsi="Arial" w:cs="Arial"/>
          <w:kern w:val="0"/>
          <w:lang w:val="en-US"/>
          <w14:ligatures w14:val="none"/>
        </w:rPr>
        <w:t>undertaking</w:t>
      </w:r>
      <w:r w:rsidR="00384E74" w:rsidRPr="00DF67C7">
        <w:rPr>
          <w:rFonts w:ascii="Arial" w:eastAsia="Times New Roman" w:hAnsi="Arial" w:cs="Arial"/>
          <w:kern w:val="0"/>
          <w:lang w:val="en-US"/>
          <w14:ligatures w14:val="none"/>
        </w:rPr>
        <w:t xml:space="preserve"> for the </w:t>
      </w:r>
      <w:r w:rsidR="00490007" w:rsidRPr="00DF67C7">
        <w:rPr>
          <w:rFonts w:ascii="Arial" w:eastAsia="Times New Roman" w:hAnsi="Arial" w:cs="Arial"/>
          <w:kern w:val="0"/>
          <w:lang w:val="en-US"/>
          <w14:ligatures w14:val="none"/>
        </w:rPr>
        <w:t>assessment</w:t>
      </w:r>
      <w:r w:rsidR="00384E74" w:rsidRPr="00DF67C7">
        <w:rPr>
          <w:rFonts w:ascii="Arial" w:eastAsia="Times New Roman" w:hAnsi="Arial" w:cs="Arial"/>
          <w:kern w:val="0"/>
          <w:lang w:val="en-US"/>
          <w14:ligatures w14:val="none"/>
        </w:rPr>
        <w:t xml:space="preserve"> at the value at which they could be transferred for solvency purposes (prudential value) and </w:t>
      </w:r>
      <w:proofErr w:type="spellStart"/>
      <w:r w:rsidR="00490007" w:rsidRPr="00DF67C7">
        <w:rPr>
          <w:rFonts w:ascii="Arial" w:eastAsia="Times New Roman" w:hAnsi="Arial" w:cs="Arial"/>
          <w:kern w:val="0"/>
          <w:lang w:val="en-US"/>
          <w14:ligatures w14:val="none"/>
        </w:rPr>
        <w:t>and</w:t>
      </w:r>
      <w:proofErr w:type="spellEnd"/>
      <w:r w:rsidR="00490007" w:rsidRPr="00DF67C7">
        <w:rPr>
          <w:rFonts w:ascii="Arial" w:eastAsia="Times New Roman" w:hAnsi="Arial" w:cs="Arial"/>
          <w:kern w:val="0"/>
          <w:lang w:val="en-US"/>
          <w14:ligatures w14:val="none"/>
        </w:rPr>
        <w:t xml:space="preserve"> those assessed according to International Financial Reporting Standards (IFRS) reflected in the special-purpose financial statements</w:t>
      </w:r>
      <w:r w:rsidRPr="00DF67C7">
        <w:rPr>
          <w:rFonts w:ascii="Arial" w:eastAsia="Times New Roman" w:hAnsi="Arial" w:cs="Arial"/>
          <w:kern w:val="0"/>
          <w:lang w:val="en-US"/>
          <w14:ligatures w14:val="none"/>
        </w:rPr>
        <w:t>.</w:t>
      </w:r>
    </w:p>
    <w:p w14:paraId="0A9059D1" w14:textId="611CF52F" w:rsidR="00F810D0" w:rsidRPr="00DF67C7" w:rsidRDefault="00F810D0" w:rsidP="0049000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36.</w:t>
      </w:r>
      <w:r w:rsidRPr="00DF67C7">
        <w:rPr>
          <w:rFonts w:ascii="Arial" w:eastAsia="Times New Roman" w:hAnsi="Arial" w:cs="Arial"/>
          <w:kern w:val="0"/>
          <w:lang w:val="en-US"/>
          <w14:ligatures w14:val="none"/>
        </w:rPr>
        <w:t xml:space="preserve"> </w:t>
      </w:r>
      <w:r w:rsidR="00490007"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490007" w:rsidRPr="00DF67C7">
        <w:rPr>
          <w:rFonts w:ascii="Arial" w:eastAsia="Times New Roman" w:hAnsi="Arial" w:cs="Arial"/>
          <w:kern w:val="0"/>
          <w:lang w:val="en-US"/>
          <w14:ligatures w14:val="none"/>
        </w:rPr>
        <w:t xml:space="preserve"> Report shall include information regarding alternative </w:t>
      </w:r>
      <w:r w:rsidR="00D9331C" w:rsidRPr="00DF67C7">
        <w:rPr>
          <w:rFonts w:ascii="Arial" w:eastAsia="Times New Roman" w:hAnsi="Arial" w:cs="Arial"/>
          <w:kern w:val="0"/>
          <w:lang w:val="en-US"/>
          <w14:ligatures w14:val="none"/>
        </w:rPr>
        <w:t xml:space="preserve">assessment </w:t>
      </w:r>
      <w:r w:rsidR="00490007" w:rsidRPr="00DF67C7">
        <w:rPr>
          <w:rFonts w:ascii="Arial" w:eastAsia="Times New Roman" w:hAnsi="Arial" w:cs="Arial"/>
          <w:kern w:val="0"/>
          <w:lang w:val="en-US"/>
          <w14:ligatures w14:val="none"/>
        </w:rPr>
        <w:t>methods of assets and liabilities for the purpose of complying with the disclosure requirements of insurance or reinsurance undertaking as set out in points 33 and 35</w:t>
      </w:r>
      <w:r w:rsidRPr="00DF67C7">
        <w:rPr>
          <w:rFonts w:ascii="Arial" w:eastAsia="Times New Roman" w:hAnsi="Arial" w:cs="Arial"/>
          <w:kern w:val="0"/>
          <w:lang w:val="en-US"/>
          <w14:ligatures w14:val="none"/>
        </w:rPr>
        <w:t>.</w:t>
      </w:r>
    </w:p>
    <w:p w14:paraId="5ED26078" w14:textId="54DA15CC" w:rsidR="00F810D0" w:rsidRPr="00DF67C7" w:rsidRDefault="00F810D0" w:rsidP="0049000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37.</w:t>
      </w:r>
      <w:r w:rsidRPr="00DF67C7">
        <w:rPr>
          <w:rFonts w:ascii="Arial" w:eastAsia="Times New Roman" w:hAnsi="Arial" w:cs="Arial"/>
          <w:kern w:val="0"/>
          <w:lang w:val="en-US"/>
          <w14:ligatures w14:val="none"/>
        </w:rPr>
        <w:t xml:space="preserve"> </w:t>
      </w:r>
      <w:r w:rsidR="00490007"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490007" w:rsidRPr="00DF67C7">
        <w:rPr>
          <w:rFonts w:ascii="Arial" w:eastAsia="Times New Roman" w:hAnsi="Arial" w:cs="Arial"/>
          <w:kern w:val="0"/>
          <w:lang w:val="en-US"/>
          <w14:ligatures w14:val="none"/>
        </w:rPr>
        <w:t xml:space="preserve"> Report shall include in a separate section any other significant information regarding the assessment of assets and liabilities </w:t>
      </w:r>
      <w:r w:rsidR="00433F4B" w:rsidRPr="00DF67C7">
        <w:rPr>
          <w:rFonts w:ascii="Arial" w:eastAsia="Times New Roman" w:hAnsi="Arial" w:cs="Arial"/>
          <w:kern w:val="0"/>
          <w:lang w:val="en-US"/>
          <w14:ligatures w14:val="none"/>
        </w:rPr>
        <w:t>for solvency purposes</w:t>
      </w:r>
      <w:r w:rsidRPr="00DF67C7">
        <w:rPr>
          <w:rFonts w:ascii="Arial" w:eastAsia="Times New Roman" w:hAnsi="Arial" w:cs="Arial"/>
          <w:kern w:val="0"/>
          <w:lang w:val="en-US"/>
          <w14:ligatures w14:val="none"/>
        </w:rPr>
        <w:t>.</w:t>
      </w:r>
    </w:p>
    <w:p w14:paraId="47CBC89D"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6FDC13E3" w14:textId="46B27A52" w:rsidR="00F810D0" w:rsidRPr="00DF67C7" w:rsidRDefault="00490007"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i/>
          <w:iCs/>
          <w:kern w:val="0"/>
          <w:lang w:val="en-US"/>
          <w14:ligatures w14:val="none"/>
        </w:rPr>
        <w:t>Section 7</w:t>
      </w:r>
    </w:p>
    <w:p w14:paraId="443C8029" w14:textId="77777777" w:rsidR="00311D37" w:rsidRPr="00DF67C7" w:rsidRDefault="00311D37" w:rsidP="00F810D0">
      <w:pPr>
        <w:spacing w:after="0" w:line="240" w:lineRule="auto"/>
        <w:jc w:val="center"/>
        <w:rPr>
          <w:rFonts w:ascii="Arial" w:eastAsia="Times New Roman" w:hAnsi="Arial" w:cs="Arial"/>
          <w:b/>
          <w:bCs/>
          <w:i/>
          <w:iCs/>
          <w:kern w:val="0"/>
          <w:lang w:val="en-US"/>
          <w14:ligatures w14:val="none"/>
        </w:rPr>
      </w:pPr>
      <w:r w:rsidRPr="00DF67C7">
        <w:rPr>
          <w:rFonts w:ascii="Arial" w:eastAsia="Times New Roman" w:hAnsi="Arial" w:cs="Arial"/>
          <w:b/>
          <w:bCs/>
          <w:i/>
          <w:iCs/>
          <w:kern w:val="0"/>
          <w:lang w:val="en-US"/>
          <w14:ligatures w14:val="none"/>
        </w:rPr>
        <w:t>Capital management, solvency ratio, minimum capital requirement</w:t>
      </w:r>
    </w:p>
    <w:p w14:paraId="6DB3B2C0" w14:textId="5C98BEBC" w:rsidR="00F810D0" w:rsidRPr="00DF67C7" w:rsidRDefault="00F810D0" w:rsidP="00311D3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38.</w:t>
      </w:r>
      <w:r w:rsidRPr="00DF67C7">
        <w:rPr>
          <w:rFonts w:ascii="Arial" w:eastAsia="Times New Roman" w:hAnsi="Arial" w:cs="Arial"/>
          <w:kern w:val="0"/>
          <w:lang w:val="en-US"/>
          <w14:ligatures w14:val="none"/>
        </w:rPr>
        <w:t xml:space="preserve"> </w:t>
      </w:r>
      <w:r w:rsidR="00311D37"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311D37" w:rsidRPr="00DF67C7">
        <w:rPr>
          <w:rFonts w:ascii="Arial" w:eastAsia="Times New Roman" w:hAnsi="Arial" w:cs="Arial"/>
          <w:kern w:val="0"/>
          <w:lang w:val="en-US"/>
          <w14:ligatures w14:val="none"/>
        </w:rPr>
        <w:t xml:space="preserve"> Report shall include all of the following information regarding the structure and value of the </w:t>
      </w:r>
      <w:r w:rsidR="00165A24">
        <w:rPr>
          <w:rFonts w:ascii="Arial" w:eastAsia="Times New Roman" w:hAnsi="Arial" w:cs="Arial"/>
          <w:kern w:val="0"/>
          <w:lang w:val="en-US"/>
          <w14:ligatures w14:val="none"/>
        </w:rPr>
        <w:t>undertaking</w:t>
      </w:r>
      <w:r w:rsidR="00311D37" w:rsidRPr="00DF67C7">
        <w:rPr>
          <w:rFonts w:ascii="Arial" w:eastAsia="Times New Roman" w:hAnsi="Arial" w:cs="Arial"/>
          <w:kern w:val="0"/>
          <w:lang w:val="en-US"/>
          <w14:ligatures w14:val="none"/>
        </w:rPr>
        <w:t>'s own funds, as well as their quality</w:t>
      </w:r>
      <w:r w:rsidRPr="00DF67C7">
        <w:rPr>
          <w:rFonts w:ascii="Arial" w:eastAsia="Times New Roman" w:hAnsi="Arial" w:cs="Arial"/>
          <w:kern w:val="0"/>
          <w:lang w:val="en-US"/>
          <w14:ligatures w14:val="none"/>
        </w:rPr>
        <w:t>:</w:t>
      </w:r>
    </w:p>
    <w:p w14:paraId="21DD55A8" w14:textId="31891C25" w:rsidR="00F810D0" w:rsidRPr="00DF67C7" w:rsidRDefault="00F810D0" w:rsidP="00311D3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38.1.</w:t>
      </w:r>
      <w:r w:rsidR="00311D37" w:rsidRPr="00DF67C7">
        <w:rPr>
          <w:lang w:val="en-US"/>
        </w:rPr>
        <w:t xml:space="preserve"> </w:t>
      </w:r>
      <w:r w:rsidR="00ED0926" w:rsidRPr="00DF67C7">
        <w:rPr>
          <w:rFonts w:ascii="Arial" w:eastAsia="Times New Roman" w:hAnsi="Arial" w:cs="Arial"/>
          <w:kern w:val="0"/>
          <w:lang w:val="en-US"/>
          <w14:ligatures w14:val="none"/>
        </w:rPr>
        <w:t xml:space="preserve">information regarding </w:t>
      </w:r>
      <w:r w:rsidR="00311D37" w:rsidRPr="00DF67C7">
        <w:rPr>
          <w:rFonts w:ascii="Arial" w:eastAsia="Times New Roman" w:hAnsi="Arial" w:cs="Arial"/>
          <w:kern w:val="0"/>
          <w:lang w:val="en-US"/>
          <w14:ligatures w14:val="none"/>
        </w:rPr>
        <w:t xml:space="preserve">the objectives, policies and processes used by the </w:t>
      </w:r>
      <w:r w:rsidR="00165A24">
        <w:rPr>
          <w:rFonts w:ascii="Arial" w:eastAsia="Times New Roman" w:hAnsi="Arial" w:cs="Arial"/>
          <w:kern w:val="0"/>
          <w:lang w:val="en-US"/>
          <w14:ligatures w14:val="none"/>
        </w:rPr>
        <w:t>undertaking</w:t>
      </w:r>
      <w:r w:rsidR="00311D37" w:rsidRPr="00DF67C7">
        <w:rPr>
          <w:rFonts w:ascii="Arial" w:eastAsia="Times New Roman" w:hAnsi="Arial" w:cs="Arial"/>
          <w:kern w:val="0"/>
          <w:lang w:val="en-US"/>
          <w14:ligatures w14:val="none"/>
        </w:rPr>
        <w:t xml:space="preserve"> to manage its own funds, including </w:t>
      </w:r>
      <w:r w:rsidR="00ED0926" w:rsidRPr="00DF67C7">
        <w:rPr>
          <w:rFonts w:ascii="Arial" w:eastAsia="Times New Roman" w:hAnsi="Arial" w:cs="Arial"/>
          <w:kern w:val="0"/>
          <w:lang w:val="en-US"/>
          <w14:ligatures w14:val="none"/>
        </w:rPr>
        <w:t xml:space="preserve">information regarding </w:t>
      </w:r>
      <w:r w:rsidR="00311D37" w:rsidRPr="00DF67C7">
        <w:rPr>
          <w:rFonts w:ascii="Arial" w:eastAsia="Times New Roman" w:hAnsi="Arial" w:cs="Arial"/>
          <w:kern w:val="0"/>
          <w:lang w:val="en-US"/>
          <w14:ligatures w14:val="none"/>
        </w:rPr>
        <w:t>the time frame used for planning the activity and on any significant changes that occurred during the reporting period</w:t>
      </w:r>
      <w:r w:rsidRPr="00DF67C7">
        <w:rPr>
          <w:rFonts w:ascii="Arial" w:eastAsia="Times New Roman" w:hAnsi="Arial" w:cs="Arial"/>
          <w:kern w:val="0"/>
          <w:lang w:val="en-US"/>
          <w14:ligatures w14:val="none"/>
        </w:rPr>
        <w:t>;</w:t>
      </w:r>
    </w:p>
    <w:p w14:paraId="432BC2B5" w14:textId="53A9BB73" w:rsidR="00F810D0" w:rsidRPr="00DF67C7" w:rsidRDefault="00F810D0" w:rsidP="0043636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38.2. </w:t>
      </w:r>
      <w:r w:rsidR="00311D37" w:rsidRPr="00DF67C7">
        <w:rPr>
          <w:rFonts w:ascii="Arial" w:eastAsia="Times New Roman" w:hAnsi="Arial" w:cs="Arial"/>
          <w:kern w:val="0"/>
          <w:lang w:val="en-US"/>
          <w14:ligatures w14:val="none"/>
        </w:rPr>
        <w:t xml:space="preserve">for each separate tier: </w:t>
      </w:r>
      <w:r w:rsidR="00ED0926" w:rsidRPr="00DF67C7">
        <w:rPr>
          <w:rFonts w:ascii="Arial" w:eastAsia="Times New Roman" w:hAnsi="Arial" w:cs="Arial"/>
          <w:kern w:val="0"/>
          <w:lang w:val="en-US"/>
          <w14:ligatures w14:val="none"/>
        </w:rPr>
        <w:t xml:space="preserve">information regarding </w:t>
      </w:r>
      <w:r w:rsidR="00311D37" w:rsidRPr="00DF67C7">
        <w:rPr>
          <w:rFonts w:ascii="Arial" w:eastAsia="Times New Roman" w:hAnsi="Arial" w:cs="Arial"/>
          <w:kern w:val="0"/>
          <w:lang w:val="en-US"/>
          <w14:ligatures w14:val="none"/>
        </w:rPr>
        <w:t>the structure, value and quality of own funds, as well as an analysis of any significant changes compared to the previous reporting period and an explanation of any major differences regarding the value of the items included in each tier of own fu</w:t>
      </w:r>
      <w:r w:rsidR="00436367" w:rsidRPr="00DF67C7">
        <w:rPr>
          <w:rFonts w:ascii="Arial" w:eastAsia="Times New Roman" w:hAnsi="Arial" w:cs="Arial"/>
          <w:kern w:val="0"/>
          <w:lang w:val="en-US"/>
          <w14:ligatures w14:val="none"/>
        </w:rPr>
        <w:t>nds during the reporting period</w:t>
      </w:r>
      <w:r w:rsidRPr="00DF67C7">
        <w:rPr>
          <w:rFonts w:ascii="Arial" w:eastAsia="Times New Roman" w:hAnsi="Arial" w:cs="Arial"/>
          <w:kern w:val="0"/>
          <w:lang w:val="en-US"/>
          <w14:ligatures w14:val="none"/>
        </w:rPr>
        <w:t>;</w:t>
      </w:r>
    </w:p>
    <w:p w14:paraId="00D967D5" w14:textId="103A5D27" w:rsidR="00F810D0" w:rsidRPr="00DF67C7" w:rsidRDefault="00F810D0" w:rsidP="0022198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38.3 </w:t>
      </w:r>
      <w:r w:rsidR="00221986" w:rsidRPr="00DF67C7">
        <w:rPr>
          <w:rFonts w:ascii="Arial" w:eastAsia="Times New Roman" w:hAnsi="Arial" w:cs="Arial"/>
          <w:kern w:val="0"/>
          <w:lang w:val="en-US"/>
          <w14:ligatures w14:val="none"/>
        </w:rPr>
        <w:t>the eligible amount of the basic own funds to cover the minimum capital requirement, classified by tiers</w:t>
      </w:r>
      <w:r w:rsidRPr="00DF67C7">
        <w:rPr>
          <w:rFonts w:ascii="Arial" w:eastAsia="Times New Roman" w:hAnsi="Arial" w:cs="Arial"/>
          <w:kern w:val="0"/>
          <w:lang w:val="en-US"/>
          <w14:ligatures w14:val="none"/>
        </w:rPr>
        <w:t>;</w:t>
      </w:r>
    </w:p>
    <w:p w14:paraId="2F711432" w14:textId="0EB7B110" w:rsidR="00F810D0" w:rsidRPr="00DF67C7" w:rsidRDefault="00F810D0" w:rsidP="00433F4B">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38.4. </w:t>
      </w:r>
      <w:r w:rsidR="00221986" w:rsidRPr="00DF67C7">
        <w:rPr>
          <w:rFonts w:ascii="Arial" w:eastAsia="Times New Roman" w:hAnsi="Arial" w:cs="Arial"/>
          <w:kern w:val="0"/>
          <w:lang w:val="en-US"/>
          <w14:ligatures w14:val="none"/>
        </w:rPr>
        <w:t xml:space="preserve">quantitative and qualitative explanation of any significant difference between equity capital, reflected in the </w:t>
      </w:r>
      <w:r w:rsidR="00165A24">
        <w:rPr>
          <w:rFonts w:ascii="Arial" w:eastAsia="Times New Roman" w:hAnsi="Arial" w:cs="Arial"/>
          <w:kern w:val="0"/>
          <w:lang w:val="en-US"/>
          <w14:ligatures w14:val="none"/>
        </w:rPr>
        <w:t>undertaking</w:t>
      </w:r>
      <w:r w:rsidR="00221986" w:rsidRPr="00DF67C7">
        <w:rPr>
          <w:rFonts w:ascii="Arial" w:eastAsia="Times New Roman" w:hAnsi="Arial" w:cs="Arial"/>
          <w:kern w:val="0"/>
          <w:lang w:val="en-US"/>
          <w14:ligatures w14:val="none"/>
        </w:rPr>
        <w:t xml:space="preserve">'s special-purpose financial statements, and the </w:t>
      </w:r>
      <w:r w:rsidR="00433F4B" w:rsidRPr="00DF67C7">
        <w:rPr>
          <w:rFonts w:ascii="Arial" w:eastAsia="Times New Roman" w:hAnsi="Arial" w:cs="Arial"/>
          <w:kern w:val="0"/>
          <w:lang w:val="en-US"/>
          <w14:ligatures w14:val="none"/>
        </w:rPr>
        <w:t>excess of assets over liabilities as calculated for solvency purposes</w:t>
      </w:r>
      <w:r w:rsidRPr="00DF67C7">
        <w:rPr>
          <w:rFonts w:ascii="Arial" w:eastAsia="Times New Roman" w:hAnsi="Arial" w:cs="Arial"/>
          <w:kern w:val="0"/>
          <w:lang w:val="en-US"/>
          <w14:ligatures w14:val="none"/>
        </w:rPr>
        <w:t>;</w:t>
      </w:r>
      <w:r w:rsidR="00221986" w:rsidRPr="00DF67C7">
        <w:rPr>
          <w:rFonts w:ascii="Arial" w:eastAsia="Times New Roman" w:hAnsi="Arial" w:cs="Arial"/>
          <w:kern w:val="0"/>
          <w:lang w:val="en-US"/>
          <w14:ligatures w14:val="none"/>
        </w:rPr>
        <w:t xml:space="preserve"> </w:t>
      </w:r>
    </w:p>
    <w:p w14:paraId="20209663" w14:textId="679B7D47" w:rsidR="00F810D0" w:rsidRPr="00DF67C7" w:rsidRDefault="00F810D0" w:rsidP="004E085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38.5. </w:t>
      </w:r>
      <w:r w:rsidR="00433F4B" w:rsidRPr="00DF67C7">
        <w:rPr>
          <w:rFonts w:ascii="Arial" w:eastAsia="Times New Roman" w:hAnsi="Arial" w:cs="Arial"/>
          <w:kern w:val="0"/>
          <w:lang w:val="en-US"/>
          <w14:ligatures w14:val="none"/>
        </w:rPr>
        <w:t>for each significant item of ancillary own funds: a description of the item, the amount of the ancillary own funds item and any approved method for determining the amount of the ancillary own funds item, as well as the nature and name of the counterparty or group of counterparties for items other than basic own funds that may be called upon to cover losses (subscribed, uncalled and unpaid capital; letters of credit and guarantees</w:t>
      </w:r>
      <w:r w:rsidRPr="00DF67C7">
        <w:rPr>
          <w:rFonts w:ascii="Arial" w:eastAsia="Times New Roman" w:hAnsi="Arial" w:cs="Arial"/>
          <w:kern w:val="0"/>
          <w:lang w:val="en-US"/>
          <w14:ligatures w14:val="none"/>
        </w:rPr>
        <w:t xml:space="preserve">; </w:t>
      </w:r>
      <w:r w:rsidR="004E085D" w:rsidRPr="00DF67C7">
        <w:rPr>
          <w:rFonts w:ascii="Arial" w:eastAsia="Times New Roman" w:hAnsi="Arial" w:cs="Arial"/>
          <w:kern w:val="0"/>
          <w:lang w:val="en-US"/>
          <w14:ligatures w14:val="none"/>
        </w:rPr>
        <w:t xml:space="preserve">other legally binding commitments received by the </w:t>
      </w:r>
      <w:r w:rsidR="00165A24">
        <w:rPr>
          <w:rFonts w:ascii="Arial" w:eastAsia="Times New Roman" w:hAnsi="Arial" w:cs="Arial"/>
          <w:kern w:val="0"/>
          <w:lang w:val="en-US"/>
          <w14:ligatures w14:val="none"/>
        </w:rPr>
        <w:t>undertaking</w:t>
      </w:r>
      <w:r w:rsidR="004E085D" w:rsidRPr="00DF67C7">
        <w:rPr>
          <w:rFonts w:ascii="Arial" w:eastAsia="Times New Roman" w:hAnsi="Arial" w:cs="Arial"/>
          <w:kern w:val="0"/>
          <w:lang w:val="en-US"/>
          <w14:ligatures w14:val="none"/>
        </w:rPr>
        <w:t>, etc.); the names of the counterparties are not made public when this is legally impossible or impracticable or when the counterparties in question are not significant</w:t>
      </w:r>
      <w:r w:rsidRPr="00DF67C7">
        <w:rPr>
          <w:rFonts w:ascii="Arial" w:eastAsia="Times New Roman" w:hAnsi="Arial" w:cs="Arial"/>
          <w:kern w:val="0"/>
          <w:lang w:val="en-US"/>
          <w14:ligatures w14:val="none"/>
        </w:rPr>
        <w:t>;</w:t>
      </w:r>
    </w:p>
    <w:p w14:paraId="1D36193D" w14:textId="59E6C080" w:rsidR="00F810D0" w:rsidRPr="00DF67C7" w:rsidRDefault="00F810D0" w:rsidP="00B4638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38.6. </w:t>
      </w:r>
      <w:r w:rsidR="00B46386" w:rsidRPr="00DF67C7">
        <w:rPr>
          <w:rFonts w:ascii="Arial" w:eastAsia="Times New Roman" w:hAnsi="Arial" w:cs="Arial"/>
          <w:kern w:val="0"/>
          <w:lang w:val="en-US"/>
          <w14:ligatures w14:val="none"/>
        </w:rPr>
        <w:t xml:space="preserve">a description of any item deducted from own funds and a brief description of any significant restrictions affecting the availability and transferability of own funds within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3F72FD02" w14:textId="7BD0BF10"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38.7. </w:t>
      </w:r>
      <w:r w:rsidR="00B46386" w:rsidRPr="00DF67C7">
        <w:rPr>
          <w:rFonts w:ascii="Arial" w:eastAsia="Times New Roman" w:hAnsi="Arial" w:cs="Arial"/>
          <w:kern w:val="0"/>
          <w:lang w:val="en-US"/>
          <w14:ligatures w14:val="none"/>
        </w:rPr>
        <w:t>information regarding the deferred tax, which must contain, at least, all the following elements</w:t>
      </w:r>
      <w:r w:rsidRPr="00DF67C7">
        <w:rPr>
          <w:rFonts w:ascii="Arial" w:eastAsia="Times New Roman" w:hAnsi="Arial" w:cs="Arial"/>
          <w:kern w:val="0"/>
          <w:lang w:val="en-US"/>
          <w14:ligatures w14:val="none"/>
        </w:rPr>
        <w:t>:</w:t>
      </w:r>
    </w:p>
    <w:p w14:paraId="39610EA1" w14:textId="72882CC9" w:rsidR="00F810D0" w:rsidRPr="00DF67C7" w:rsidRDefault="00F810D0" w:rsidP="00B949D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38.7.1. </w:t>
      </w:r>
      <w:r w:rsidR="00B949D5" w:rsidRPr="00DF67C7">
        <w:rPr>
          <w:rFonts w:ascii="Arial" w:eastAsia="Times New Roman" w:hAnsi="Arial" w:cs="Arial"/>
          <w:kern w:val="0"/>
          <w:lang w:val="en-US"/>
          <w14:ligatures w14:val="none"/>
        </w:rPr>
        <w:t>a description of the calculated value of deferred tax assets, without assessing their probable use, as well as the extent to which these deferred tax assets have been recognized</w:t>
      </w:r>
      <w:r w:rsidRPr="00DF67C7">
        <w:rPr>
          <w:rFonts w:ascii="Arial" w:eastAsia="Times New Roman" w:hAnsi="Arial" w:cs="Arial"/>
          <w:kern w:val="0"/>
          <w:lang w:val="en-US"/>
          <w14:ligatures w14:val="none"/>
        </w:rPr>
        <w:t>;</w:t>
      </w:r>
    </w:p>
    <w:p w14:paraId="5B7B1100" w14:textId="45CAB58E" w:rsidR="00F810D0" w:rsidRPr="00DF67C7" w:rsidRDefault="00F810D0" w:rsidP="00815E4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38.7.2. </w:t>
      </w:r>
      <w:r w:rsidR="00B949D5" w:rsidRPr="00DF67C7">
        <w:rPr>
          <w:rFonts w:ascii="Arial" w:eastAsia="Times New Roman" w:hAnsi="Arial" w:cs="Arial"/>
          <w:kern w:val="0"/>
          <w:lang w:val="en-US"/>
          <w14:ligatures w14:val="none"/>
        </w:rPr>
        <w:t xml:space="preserve">for deferred tax assets that have been </w:t>
      </w:r>
      <w:proofErr w:type="spellStart"/>
      <w:r w:rsidR="00B949D5" w:rsidRPr="00DF67C7">
        <w:rPr>
          <w:rFonts w:ascii="Arial" w:eastAsia="Times New Roman" w:hAnsi="Arial" w:cs="Arial"/>
          <w:kern w:val="0"/>
          <w:lang w:val="en-US"/>
          <w14:ligatures w14:val="none"/>
        </w:rPr>
        <w:t>recognised</w:t>
      </w:r>
      <w:proofErr w:type="spellEnd"/>
      <w:r w:rsidR="00B949D5" w:rsidRPr="00DF67C7">
        <w:rPr>
          <w:rFonts w:ascii="Arial" w:eastAsia="Times New Roman" w:hAnsi="Arial" w:cs="Arial"/>
          <w:kern w:val="0"/>
          <w:lang w:val="en-US"/>
          <w14:ligatures w14:val="none"/>
        </w:rPr>
        <w:t>, a description of the assets that could be used by re</w:t>
      </w:r>
      <w:r w:rsidR="00815E46" w:rsidRPr="00DF67C7">
        <w:rPr>
          <w:rFonts w:ascii="Arial" w:eastAsia="Times New Roman" w:hAnsi="Arial" w:cs="Arial"/>
          <w:kern w:val="0"/>
          <w:lang w:val="en-US"/>
          <w14:ligatures w14:val="none"/>
        </w:rPr>
        <w:t>porting</w:t>
      </w:r>
      <w:r w:rsidR="00B949D5" w:rsidRPr="00DF67C7">
        <w:rPr>
          <w:rFonts w:ascii="Arial" w:eastAsia="Times New Roman" w:hAnsi="Arial" w:cs="Arial"/>
          <w:kern w:val="0"/>
          <w:lang w:val="en-US"/>
          <w14:ligatures w14:val="none"/>
        </w:rPr>
        <w:t xml:space="preserve">, on the one hand, to probable future taxable </w:t>
      </w:r>
      <w:r w:rsidR="00B949D5" w:rsidRPr="00DF67C7">
        <w:rPr>
          <w:rFonts w:ascii="Arial" w:eastAsia="Times New Roman" w:hAnsi="Arial" w:cs="Arial"/>
          <w:kern w:val="0"/>
          <w:lang w:val="en-US"/>
          <w14:ligatures w14:val="none"/>
        </w:rPr>
        <w:lastRenderedPageBreak/>
        <w:t>profit and, on the other hand, to the assumption of deferred tax liabilities relating to income tax levie</w:t>
      </w:r>
      <w:r w:rsidR="00815E46" w:rsidRPr="00DF67C7">
        <w:rPr>
          <w:rFonts w:ascii="Arial" w:eastAsia="Times New Roman" w:hAnsi="Arial" w:cs="Arial"/>
          <w:kern w:val="0"/>
          <w:lang w:val="en-US"/>
          <w14:ligatures w14:val="none"/>
        </w:rPr>
        <w:t>d by the same taxation authority</w:t>
      </w:r>
      <w:r w:rsidRPr="00DF67C7">
        <w:rPr>
          <w:rFonts w:ascii="Arial" w:eastAsia="Times New Roman" w:hAnsi="Arial" w:cs="Arial"/>
          <w:kern w:val="0"/>
          <w:lang w:val="en-US"/>
          <w14:ligatures w14:val="none"/>
        </w:rPr>
        <w:t>;</w:t>
      </w:r>
    </w:p>
    <w:p w14:paraId="1B481707" w14:textId="0777E021" w:rsidR="00F810D0" w:rsidRPr="00DF67C7" w:rsidRDefault="00F810D0" w:rsidP="00B73C0F">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38.7.3. </w:t>
      </w:r>
      <w:r w:rsidR="00B73C0F" w:rsidRPr="00DF67C7">
        <w:rPr>
          <w:rFonts w:ascii="Arial" w:eastAsia="Times New Roman" w:hAnsi="Arial" w:cs="Arial"/>
          <w:kern w:val="0"/>
          <w:lang w:val="en-US"/>
          <w14:ligatures w14:val="none"/>
        </w:rPr>
        <w:t xml:space="preserve">in terms of net claims regarding the deferred tax </w:t>
      </w:r>
      <w:r w:rsidR="00815E46" w:rsidRPr="00DF67C7">
        <w:rPr>
          <w:rFonts w:ascii="Arial" w:eastAsia="Times New Roman" w:hAnsi="Arial" w:cs="Arial"/>
          <w:kern w:val="0"/>
          <w:lang w:val="en-US"/>
          <w14:ligatures w14:val="none"/>
        </w:rPr>
        <w:t xml:space="preserve">assets, calculated as the difference between the amount of deferred tax assets that has been </w:t>
      </w:r>
      <w:proofErr w:type="spellStart"/>
      <w:r w:rsidR="00815E46" w:rsidRPr="00DF67C7">
        <w:rPr>
          <w:rFonts w:ascii="Arial" w:eastAsia="Times New Roman" w:hAnsi="Arial" w:cs="Arial"/>
          <w:kern w:val="0"/>
          <w:lang w:val="en-US"/>
          <w14:ligatures w14:val="none"/>
        </w:rPr>
        <w:t>recognised</w:t>
      </w:r>
      <w:proofErr w:type="spellEnd"/>
      <w:r w:rsidR="00815E46" w:rsidRPr="00DF67C7">
        <w:rPr>
          <w:rFonts w:ascii="Arial" w:eastAsia="Times New Roman" w:hAnsi="Arial" w:cs="Arial"/>
          <w:kern w:val="0"/>
          <w:lang w:val="en-US"/>
          <w14:ligatures w14:val="none"/>
        </w:rPr>
        <w:t xml:space="preserve"> and the amount of deferred tax liabilities, a</w:t>
      </w:r>
      <w:r w:rsidR="00B73C0F" w:rsidRPr="00DF67C7">
        <w:rPr>
          <w:rFonts w:ascii="Arial" w:eastAsia="Times New Roman" w:hAnsi="Arial" w:cs="Arial"/>
          <w:kern w:val="0"/>
          <w:lang w:val="en-US"/>
          <w14:ligatures w14:val="none"/>
        </w:rPr>
        <w:t>ll of the following information</w:t>
      </w:r>
      <w:r w:rsidRPr="00DF67C7">
        <w:rPr>
          <w:rFonts w:ascii="Arial" w:eastAsia="Times New Roman" w:hAnsi="Arial" w:cs="Arial"/>
          <w:kern w:val="0"/>
          <w:lang w:val="en-US"/>
          <w14:ligatures w14:val="none"/>
        </w:rPr>
        <w:t>:</w:t>
      </w:r>
    </w:p>
    <w:p w14:paraId="37A81BD8" w14:textId="610B0DB7" w:rsidR="00F810D0" w:rsidRPr="00DF67C7" w:rsidRDefault="00F810D0" w:rsidP="00B73C0F">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 </w:t>
      </w:r>
      <w:r w:rsidR="00B73C0F" w:rsidRPr="00DF67C7">
        <w:rPr>
          <w:rFonts w:ascii="Arial" w:eastAsia="Times New Roman" w:hAnsi="Arial" w:cs="Arial"/>
          <w:kern w:val="0"/>
          <w:lang w:val="en-US"/>
          <w14:ligatures w14:val="none"/>
        </w:rPr>
        <w:t>confirmation that these net deferred tax assets are available as basic own-fund items classified as tier 3</w:t>
      </w:r>
      <w:r w:rsidRPr="00DF67C7">
        <w:rPr>
          <w:rFonts w:ascii="Arial" w:eastAsia="Times New Roman" w:hAnsi="Arial" w:cs="Arial"/>
          <w:kern w:val="0"/>
          <w:lang w:val="en-US"/>
          <w14:ligatures w14:val="none"/>
        </w:rPr>
        <w:t>;</w:t>
      </w:r>
    </w:p>
    <w:p w14:paraId="4740FF11" w14:textId="6CE9E3A7" w:rsidR="00F810D0" w:rsidRPr="00DF67C7" w:rsidRDefault="00F810D0" w:rsidP="00F30F6F">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 </w:t>
      </w:r>
      <w:r w:rsidR="00B73C0F" w:rsidRPr="00DF67C7">
        <w:rPr>
          <w:rFonts w:ascii="Arial" w:eastAsia="Times New Roman" w:hAnsi="Arial" w:cs="Arial"/>
          <w:kern w:val="0"/>
          <w:lang w:val="en-US"/>
          <w14:ligatures w14:val="none"/>
        </w:rPr>
        <w:t xml:space="preserve">a description of the amount of these net deferred tax assets that are </w:t>
      </w:r>
      <w:proofErr w:type="spellStart"/>
      <w:r w:rsidR="00B73C0F" w:rsidRPr="00DF67C7">
        <w:rPr>
          <w:rFonts w:ascii="Arial" w:eastAsia="Times New Roman" w:hAnsi="Arial" w:cs="Arial"/>
          <w:kern w:val="0"/>
          <w:lang w:val="en-US"/>
          <w14:ligatures w14:val="none"/>
        </w:rPr>
        <w:t>recognised</w:t>
      </w:r>
      <w:proofErr w:type="spellEnd"/>
      <w:r w:rsidR="00B73C0F" w:rsidRPr="00DF67C7">
        <w:rPr>
          <w:rFonts w:ascii="Arial" w:eastAsia="Times New Roman" w:hAnsi="Arial" w:cs="Arial"/>
          <w:kern w:val="0"/>
          <w:lang w:val="en-US"/>
          <w14:ligatures w14:val="none"/>
        </w:rPr>
        <w:t xml:space="preserve"> as eligible own funds, applying the eligibility limits</w:t>
      </w:r>
      <w:r w:rsidRPr="00DF67C7">
        <w:rPr>
          <w:rFonts w:ascii="Arial" w:eastAsia="Times New Roman" w:hAnsi="Arial" w:cs="Arial"/>
          <w:kern w:val="0"/>
          <w:lang w:val="en-US"/>
          <w14:ligatures w14:val="none"/>
        </w:rPr>
        <w:t>;</w:t>
      </w:r>
    </w:p>
    <w:p w14:paraId="23860199" w14:textId="36E3E232" w:rsidR="00F810D0" w:rsidRPr="00DF67C7" w:rsidRDefault="00F810D0" w:rsidP="003672F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 </w:t>
      </w:r>
      <w:r w:rsidR="00F30F6F" w:rsidRPr="00DF67C7">
        <w:rPr>
          <w:rFonts w:ascii="Arial" w:eastAsia="Times New Roman" w:hAnsi="Arial" w:cs="Arial"/>
          <w:kern w:val="0"/>
          <w:lang w:val="en-US"/>
          <w14:ligatures w14:val="none"/>
        </w:rPr>
        <w:t xml:space="preserve">if the amount of deferred tax assets is material, </w:t>
      </w:r>
      <w:r w:rsidR="003672F5" w:rsidRPr="00DF67C7">
        <w:rPr>
          <w:rFonts w:ascii="Arial" w:eastAsia="Times New Roman" w:hAnsi="Arial" w:cs="Arial"/>
          <w:kern w:val="0"/>
          <w:lang w:val="en-US"/>
          <w14:ligatures w14:val="none"/>
        </w:rPr>
        <w:t xml:space="preserve">a description of the underlying assumptions used for the projection of probable future taxable </w:t>
      </w:r>
      <w:r w:rsidR="00F30F6F" w:rsidRPr="00DF67C7">
        <w:rPr>
          <w:rFonts w:ascii="Arial" w:eastAsia="Times New Roman" w:hAnsi="Arial" w:cs="Arial"/>
          <w:kern w:val="0"/>
          <w:lang w:val="en-US"/>
          <w14:ligatures w14:val="none"/>
        </w:rPr>
        <w:t>profits</w:t>
      </w:r>
      <w:r w:rsidRPr="00DF67C7">
        <w:rPr>
          <w:rFonts w:ascii="Arial" w:eastAsia="Times New Roman" w:hAnsi="Arial" w:cs="Arial"/>
          <w:kern w:val="0"/>
          <w:lang w:val="en-US"/>
          <w14:ligatures w14:val="none"/>
        </w:rPr>
        <w:t>.</w:t>
      </w:r>
    </w:p>
    <w:p w14:paraId="66F81CED" w14:textId="6B2F6860" w:rsidR="00F810D0" w:rsidRPr="00DF67C7" w:rsidRDefault="00F810D0" w:rsidP="003672F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39.</w:t>
      </w:r>
      <w:r w:rsidRPr="00DF67C7">
        <w:rPr>
          <w:rFonts w:ascii="Arial" w:eastAsia="Times New Roman" w:hAnsi="Arial" w:cs="Arial"/>
          <w:kern w:val="0"/>
          <w:lang w:val="en-US"/>
          <w14:ligatures w14:val="none"/>
        </w:rPr>
        <w:t xml:space="preserve"> </w:t>
      </w:r>
      <w:r w:rsidR="003672F5"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3672F5" w:rsidRPr="00DF67C7">
        <w:rPr>
          <w:rFonts w:ascii="Arial" w:eastAsia="Times New Roman" w:hAnsi="Arial" w:cs="Arial"/>
          <w:kern w:val="0"/>
          <w:lang w:val="en-US"/>
          <w14:ligatures w14:val="none"/>
        </w:rPr>
        <w:t xml:space="preserve"> Report shall include all of the following information regarding the solvency ratio requirement and the minimum capital requirement of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577AA1D6" w14:textId="42AA478D" w:rsidR="00F810D0" w:rsidRPr="00DF67C7" w:rsidRDefault="00F810D0" w:rsidP="003672F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39.1. </w:t>
      </w:r>
      <w:r w:rsidR="003672F5" w:rsidRPr="00DF67C7">
        <w:rPr>
          <w:rFonts w:ascii="Arial" w:eastAsia="Times New Roman" w:hAnsi="Arial" w:cs="Arial"/>
          <w:kern w:val="0"/>
          <w:lang w:val="en-US"/>
          <w14:ligatures w14:val="none"/>
        </w:rPr>
        <w:t xml:space="preserve">the value of the solvency ratio requirement and, respectively, the </w:t>
      </w:r>
      <w:r w:rsidR="00165A24">
        <w:rPr>
          <w:rFonts w:ascii="Arial" w:eastAsia="Times New Roman" w:hAnsi="Arial" w:cs="Arial"/>
          <w:kern w:val="0"/>
          <w:lang w:val="en-US"/>
          <w14:ligatures w14:val="none"/>
        </w:rPr>
        <w:t>undertaking</w:t>
      </w:r>
      <w:r w:rsidR="003672F5" w:rsidRPr="00DF67C7">
        <w:rPr>
          <w:rFonts w:ascii="Arial" w:eastAsia="Times New Roman" w:hAnsi="Arial" w:cs="Arial"/>
          <w:kern w:val="0"/>
          <w:lang w:val="en-US"/>
          <w14:ligatures w14:val="none"/>
        </w:rPr>
        <w:t>'s minimum capital requirement at the end of the reporting period</w:t>
      </w:r>
      <w:r w:rsidRPr="00DF67C7">
        <w:rPr>
          <w:rFonts w:ascii="Arial" w:eastAsia="Times New Roman" w:hAnsi="Arial" w:cs="Arial"/>
          <w:kern w:val="0"/>
          <w:lang w:val="en-US"/>
          <w14:ligatures w14:val="none"/>
        </w:rPr>
        <w:t>;</w:t>
      </w:r>
    </w:p>
    <w:p w14:paraId="169F849B" w14:textId="072B17FB" w:rsidR="00F810D0" w:rsidRPr="00DF67C7" w:rsidRDefault="00F810D0" w:rsidP="00ED092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39.2. </w:t>
      </w:r>
      <w:r w:rsidR="003672F5" w:rsidRPr="00DF67C7">
        <w:rPr>
          <w:rFonts w:ascii="Arial" w:eastAsia="Times New Roman" w:hAnsi="Arial" w:cs="Arial"/>
          <w:kern w:val="0"/>
          <w:lang w:val="en-US"/>
          <w14:ligatures w14:val="none"/>
        </w:rPr>
        <w:t xml:space="preserve">information regarding the input data used by the </w:t>
      </w:r>
      <w:r w:rsidR="00165A24">
        <w:rPr>
          <w:rFonts w:ascii="Arial" w:eastAsia="Times New Roman" w:hAnsi="Arial" w:cs="Arial"/>
          <w:kern w:val="0"/>
          <w:lang w:val="en-US"/>
          <w14:ligatures w14:val="none"/>
        </w:rPr>
        <w:t>undertaking</w:t>
      </w:r>
      <w:r w:rsidR="003672F5" w:rsidRPr="00DF67C7">
        <w:rPr>
          <w:rFonts w:ascii="Arial" w:eastAsia="Times New Roman" w:hAnsi="Arial" w:cs="Arial"/>
          <w:kern w:val="0"/>
          <w:lang w:val="en-US"/>
          <w14:ligatures w14:val="none"/>
        </w:rPr>
        <w:t xml:space="preserve"> </w:t>
      </w:r>
      <w:r w:rsidR="00ED0926" w:rsidRPr="00DF67C7">
        <w:rPr>
          <w:rFonts w:ascii="Arial" w:eastAsia="Times New Roman" w:hAnsi="Arial" w:cs="Arial"/>
          <w:kern w:val="0"/>
          <w:lang w:val="en-US"/>
          <w14:ligatures w14:val="none"/>
        </w:rPr>
        <w:t xml:space="preserve">for calculating </w:t>
      </w:r>
      <w:r w:rsidR="003672F5" w:rsidRPr="00DF67C7">
        <w:rPr>
          <w:rFonts w:ascii="Arial" w:eastAsia="Times New Roman" w:hAnsi="Arial" w:cs="Arial"/>
          <w:kern w:val="0"/>
          <w:lang w:val="en-US"/>
          <w14:ligatures w14:val="none"/>
        </w:rPr>
        <w:t>the minimum capital requirement</w:t>
      </w:r>
      <w:r w:rsidRPr="00DF67C7">
        <w:rPr>
          <w:rFonts w:ascii="Arial" w:eastAsia="Times New Roman" w:hAnsi="Arial" w:cs="Arial"/>
          <w:kern w:val="0"/>
          <w:lang w:val="en-US"/>
          <w14:ligatures w14:val="none"/>
        </w:rPr>
        <w:t>;</w:t>
      </w:r>
    </w:p>
    <w:p w14:paraId="00AEFD70" w14:textId="51F67FB0" w:rsidR="00F810D0" w:rsidRPr="00DF67C7" w:rsidRDefault="00F810D0" w:rsidP="00ED092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39.3. </w:t>
      </w:r>
      <w:r w:rsidR="00ED0926" w:rsidRPr="00DF67C7">
        <w:rPr>
          <w:rFonts w:ascii="Arial" w:eastAsia="Times New Roman" w:hAnsi="Arial" w:cs="Arial"/>
          <w:kern w:val="0"/>
          <w:lang w:val="en-US"/>
          <w14:ligatures w14:val="none"/>
        </w:rPr>
        <w:t>any significant change to the solvency ratio requirement and the minimum capital requirement during the reporting period, as well as the reasons for that change</w:t>
      </w:r>
      <w:r w:rsidRPr="00DF67C7">
        <w:rPr>
          <w:rFonts w:ascii="Arial" w:eastAsia="Times New Roman" w:hAnsi="Arial" w:cs="Arial"/>
          <w:kern w:val="0"/>
          <w:lang w:val="en-US"/>
          <w14:ligatures w14:val="none"/>
        </w:rPr>
        <w:t>;</w:t>
      </w:r>
    </w:p>
    <w:p w14:paraId="543D5DF8" w14:textId="74098A76" w:rsidR="00F810D0" w:rsidRPr="00DF67C7" w:rsidRDefault="00F810D0" w:rsidP="00ED092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39.4. </w:t>
      </w:r>
      <w:r w:rsidR="00ED0926" w:rsidRPr="00DF67C7">
        <w:rPr>
          <w:rFonts w:ascii="Arial" w:eastAsia="Times New Roman" w:hAnsi="Arial" w:cs="Arial"/>
          <w:kern w:val="0"/>
          <w:lang w:val="en-US"/>
          <w14:ligatures w14:val="none"/>
        </w:rPr>
        <w:t>information regarding the capacity of deferred taxes to cover losses, which must contain, at least, all of the following elements</w:t>
      </w:r>
      <w:r w:rsidRPr="00DF67C7">
        <w:rPr>
          <w:rFonts w:ascii="Arial" w:eastAsia="Times New Roman" w:hAnsi="Arial" w:cs="Arial"/>
          <w:kern w:val="0"/>
          <w:lang w:val="en-US"/>
          <w14:ligatures w14:val="none"/>
        </w:rPr>
        <w:t>:</w:t>
      </w:r>
    </w:p>
    <w:p w14:paraId="514ADA58" w14:textId="0726DC47" w:rsidR="00F810D0" w:rsidRPr="00DF67C7" w:rsidRDefault="00F810D0" w:rsidP="00ED092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39.4.1. </w:t>
      </w:r>
      <w:r w:rsidR="00ED0926" w:rsidRPr="00DF67C7">
        <w:rPr>
          <w:rFonts w:ascii="Arial" w:eastAsia="Times New Roman" w:hAnsi="Arial" w:cs="Arial"/>
          <w:kern w:val="0"/>
          <w:lang w:val="en-US"/>
          <w14:ligatures w14:val="none"/>
        </w:rPr>
        <w:t xml:space="preserve">a description of the deferred tax liabilities, carry-back and probable future taxable profit used to demonstrate likely </w:t>
      </w:r>
      <w:proofErr w:type="spellStart"/>
      <w:r w:rsidR="00ED0926" w:rsidRPr="00DF67C7">
        <w:rPr>
          <w:rFonts w:ascii="Arial" w:eastAsia="Times New Roman" w:hAnsi="Arial" w:cs="Arial"/>
          <w:kern w:val="0"/>
          <w:lang w:val="en-US"/>
          <w14:ligatures w14:val="none"/>
        </w:rPr>
        <w:t>utilisation</w:t>
      </w:r>
      <w:proofErr w:type="spellEnd"/>
      <w:r w:rsidRPr="00DF67C7">
        <w:rPr>
          <w:rFonts w:ascii="Arial" w:eastAsia="Times New Roman" w:hAnsi="Arial" w:cs="Arial"/>
          <w:kern w:val="0"/>
          <w:lang w:val="en-US"/>
          <w14:ligatures w14:val="none"/>
        </w:rPr>
        <w:t>;</w:t>
      </w:r>
    </w:p>
    <w:p w14:paraId="3FA752D0" w14:textId="3B47E872" w:rsidR="00F810D0" w:rsidRPr="00DF67C7" w:rsidRDefault="00F810D0" w:rsidP="0006004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39.4.2. </w:t>
      </w:r>
      <w:r w:rsidR="00ED0926" w:rsidRPr="00DF67C7">
        <w:rPr>
          <w:rFonts w:ascii="Arial" w:eastAsia="Times New Roman" w:hAnsi="Arial" w:cs="Arial"/>
          <w:kern w:val="0"/>
          <w:lang w:val="en-US"/>
          <w14:ligatures w14:val="none"/>
        </w:rPr>
        <w:t>where the amount of deferred tax assets is material, a description of the underlying assumptions used for the projection of probable future taxable profit</w:t>
      </w:r>
      <w:r w:rsidR="00060040" w:rsidRPr="00DF67C7">
        <w:rPr>
          <w:rFonts w:ascii="Arial" w:eastAsia="Times New Roman" w:hAnsi="Arial" w:cs="Arial"/>
          <w:kern w:val="0"/>
          <w:lang w:val="en-US"/>
          <w14:ligatures w14:val="none"/>
        </w:rPr>
        <w:t>s</w:t>
      </w:r>
      <w:r w:rsidRPr="00DF67C7">
        <w:rPr>
          <w:rFonts w:ascii="Arial" w:eastAsia="Times New Roman" w:hAnsi="Arial" w:cs="Arial"/>
          <w:kern w:val="0"/>
          <w:lang w:val="en-US"/>
          <w14:ligatures w14:val="none"/>
        </w:rPr>
        <w:t>.</w:t>
      </w:r>
    </w:p>
    <w:p w14:paraId="1120BE2C" w14:textId="101FCCEC" w:rsidR="00F810D0" w:rsidRPr="00DF67C7" w:rsidRDefault="00F810D0" w:rsidP="00B53624">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40.</w:t>
      </w:r>
      <w:r w:rsidRPr="00DF67C7">
        <w:rPr>
          <w:rFonts w:ascii="Arial" w:eastAsia="Times New Roman" w:hAnsi="Arial" w:cs="Arial"/>
          <w:kern w:val="0"/>
          <w:lang w:val="en-US"/>
          <w14:ligatures w14:val="none"/>
        </w:rPr>
        <w:t xml:space="preserve"> </w:t>
      </w:r>
      <w:r w:rsidR="00B53624"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B53624" w:rsidRPr="00DF67C7">
        <w:rPr>
          <w:rFonts w:ascii="Arial" w:eastAsia="Times New Roman" w:hAnsi="Arial" w:cs="Arial"/>
          <w:kern w:val="0"/>
          <w:lang w:val="en-US"/>
          <w14:ligatures w14:val="none"/>
        </w:rPr>
        <w:t xml:space="preserve"> Report shall include all of the following information regarding any cases of non-compliance with the minimum capital requirement or significant non-compliance with the solvency ratio requirements by the </w:t>
      </w:r>
      <w:r w:rsidR="00165A24">
        <w:rPr>
          <w:rFonts w:ascii="Arial" w:eastAsia="Times New Roman" w:hAnsi="Arial" w:cs="Arial"/>
          <w:kern w:val="0"/>
          <w:lang w:val="en-US"/>
          <w14:ligatures w14:val="none"/>
        </w:rPr>
        <w:t>undertaking</w:t>
      </w:r>
      <w:r w:rsidRPr="00DF67C7">
        <w:rPr>
          <w:rFonts w:ascii="Arial" w:eastAsia="Times New Roman" w:hAnsi="Arial" w:cs="Arial"/>
          <w:kern w:val="0"/>
          <w:lang w:val="en-US"/>
          <w14:ligatures w14:val="none"/>
        </w:rPr>
        <w:t>:</w:t>
      </w:r>
    </w:p>
    <w:p w14:paraId="302C51D6" w14:textId="7342B231" w:rsidR="00F810D0" w:rsidRPr="00DF67C7" w:rsidRDefault="00F810D0" w:rsidP="00B53624">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40.1. </w:t>
      </w:r>
      <w:r w:rsidR="00B53624" w:rsidRPr="00DF67C7">
        <w:rPr>
          <w:rFonts w:ascii="Arial" w:eastAsia="Times New Roman" w:hAnsi="Arial" w:cs="Arial"/>
          <w:kern w:val="0"/>
          <w:lang w:val="en-US"/>
          <w14:ligatures w14:val="none"/>
        </w:rPr>
        <w:t xml:space="preserve">regarding any non-compliance with the </w:t>
      </w:r>
      <w:r w:rsidR="00165A24">
        <w:rPr>
          <w:rFonts w:ascii="Arial" w:eastAsia="Times New Roman" w:hAnsi="Arial" w:cs="Arial"/>
          <w:kern w:val="0"/>
          <w:lang w:val="en-US"/>
          <w14:ligatures w14:val="none"/>
        </w:rPr>
        <w:t>undertaking</w:t>
      </w:r>
      <w:r w:rsidR="00B53624" w:rsidRPr="00DF67C7">
        <w:rPr>
          <w:rFonts w:ascii="Arial" w:eastAsia="Times New Roman" w:hAnsi="Arial" w:cs="Arial"/>
          <w:kern w:val="0"/>
          <w:lang w:val="en-US"/>
          <w14:ligatures w14:val="none"/>
        </w:rPr>
        <w:t>'s minimum capital requirement: the period and maximum value of each case of non-compliance during the reporting period, even if it was subsequently remedied; explanation of the causes and consequences of that non-compliance, any remedial measures adopted, explanation of the effects of those remedial measures</w:t>
      </w:r>
      <w:r w:rsidRPr="00DF67C7">
        <w:rPr>
          <w:rFonts w:ascii="Arial" w:eastAsia="Times New Roman" w:hAnsi="Arial" w:cs="Arial"/>
          <w:kern w:val="0"/>
          <w:lang w:val="en-US"/>
          <w14:ligatures w14:val="none"/>
        </w:rPr>
        <w:t>;</w:t>
      </w:r>
    </w:p>
    <w:p w14:paraId="2F4C4CE5" w14:textId="0270C4DE" w:rsidR="00F810D0" w:rsidRPr="00DF67C7" w:rsidRDefault="00F810D0" w:rsidP="00A12FC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40.2. </w:t>
      </w:r>
      <w:r w:rsidR="00B53624" w:rsidRPr="00DF67C7">
        <w:rPr>
          <w:rFonts w:ascii="Arial" w:eastAsia="Times New Roman" w:hAnsi="Arial" w:cs="Arial"/>
          <w:kern w:val="0"/>
          <w:lang w:val="en-US"/>
          <w14:ligatures w14:val="none"/>
        </w:rPr>
        <w:t xml:space="preserve">when the non-compliance with the </w:t>
      </w:r>
      <w:r w:rsidR="00165A24">
        <w:rPr>
          <w:rFonts w:ascii="Arial" w:eastAsia="Times New Roman" w:hAnsi="Arial" w:cs="Arial"/>
          <w:kern w:val="0"/>
          <w:lang w:val="en-US"/>
          <w14:ligatures w14:val="none"/>
        </w:rPr>
        <w:t>undertaking</w:t>
      </w:r>
      <w:r w:rsidR="00B53624" w:rsidRPr="00DF67C7">
        <w:rPr>
          <w:rFonts w:ascii="Arial" w:eastAsia="Times New Roman" w:hAnsi="Arial" w:cs="Arial"/>
          <w:kern w:val="0"/>
          <w:lang w:val="en-US"/>
          <w14:ligatures w14:val="none"/>
        </w:rPr>
        <w:t xml:space="preserve">'s minimum capital requirement </w:t>
      </w:r>
      <w:r w:rsidR="00A12FCD" w:rsidRPr="00DF67C7">
        <w:rPr>
          <w:rFonts w:ascii="Arial" w:eastAsia="Times New Roman" w:hAnsi="Arial" w:cs="Arial"/>
          <w:kern w:val="0"/>
          <w:lang w:val="en-US"/>
          <w14:ligatures w14:val="none"/>
        </w:rPr>
        <w:t xml:space="preserve">has not been </w:t>
      </w:r>
      <w:r w:rsidR="00B53624" w:rsidRPr="00DF67C7">
        <w:rPr>
          <w:rFonts w:ascii="Arial" w:eastAsia="Times New Roman" w:hAnsi="Arial" w:cs="Arial"/>
          <w:kern w:val="0"/>
          <w:lang w:val="en-US"/>
          <w14:ligatures w14:val="none"/>
        </w:rPr>
        <w:t>subsequently resolved: the amount of the non-compliance at the reporting date</w:t>
      </w:r>
      <w:r w:rsidRPr="00DF67C7">
        <w:rPr>
          <w:rFonts w:ascii="Arial" w:eastAsia="Times New Roman" w:hAnsi="Arial" w:cs="Arial"/>
          <w:kern w:val="0"/>
          <w:lang w:val="en-US"/>
          <w14:ligatures w14:val="none"/>
        </w:rPr>
        <w:t>;</w:t>
      </w:r>
    </w:p>
    <w:p w14:paraId="1D2EB1FA" w14:textId="3679264A" w:rsidR="00F810D0" w:rsidRPr="00DF67C7" w:rsidRDefault="00F810D0" w:rsidP="00A12FC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40.3. </w:t>
      </w:r>
      <w:r w:rsidR="00A12FCD" w:rsidRPr="00DF67C7">
        <w:rPr>
          <w:rFonts w:ascii="Arial" w:eastAsia="Times New Roman" w:hAnsi="Arial" w:cs="Arial"/>
          <w:kern w:val="0"/>
          <w:lang w:val="en-US"/>
          <w14:ligatures w14:val="none"/>
        </w:rPr>
        <w:t xml:space="preserve">regarding any significant non-compliance with the </w:t>
      </w:r>
      <w:r w:rsidR="00165A24">
        <w:rPr>
          <w:rFonts w:ascii="Arial" w:eastAsia="Times New Roman" w:hAnsi="Arial" w:cs="Arial"/>
          <w:kern w:val="0"/>
          <w:lang w:val="en-US"/>
          <w14:ligatures w14:val="none"/>
        </w:rPr>
        <w:t>undertaking</w:t>
      </w:r>
      <w:r w:rsidR="00A12FCD" w:rsidRPr="00DF67C7">
        <w:rPr>
          <w:rFonts w:ascii="Arial" w:eastAsia="Times New Roman" w:hAnsi="Arial" w:cs="Arial"/>
          <w:kern w:val="0"/>
          <w:lang w:val="en-US"/>
          <w14:ligatures w14:val="none"/>
        </w:rPr>
        <w:t>'s solvency ratio requirement during the reporting period: the period and maximum value of each case of significant non-compliance and, in addition to explaining the causes and consequences of that non-compliance, as well as any remedial measures taken, an explanation of the effects of those remedial measures</w:t>
      </w:r>
      <w:r w:rsidRPr="00DF67C7">
        <w:rPr>
          <w:rFonts w:ascii="Arial" w:eastAsia="Times New Roman" w:hAnsi="Arial" w:cs="Arial"/>
          <w:kern w:val="0"/>
          <w:lang w:val="en-US"/>
          <w14:ligatures w14:val="none"/>
        </w:rPr>
        <w:t>;</w:t>
      </w:r>
    </w:p>
    <w:p w14:paraId="236E93EC" w14:textId="0F7C9E55" w:rsidR="00F810D0" w:rsidRPr="00DF67C7" w:rsidRDefault="00F810D0" w:rsidP="00A12FC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40.4. </w:t>
      </w:r>
      <w:r w:rsidR="00A12FCD" w:rsidRPr="00DF67C7">
        <w:rPr>
          <w:rFonts w:ascii="Arial" w:eastAsia="Times New Roman" w:hAnsi="Arial" w:cs="Arial"/>
          <w:kern w:val="0"/>
          <w:lang w:val="en-US"/>
          <w14:ligatures w14:val="none"/>
        </w:rPr>
        <w:t xml:space="preserve">when the significant non-compliance with the </w:t>
      </w:r>
      <w:r w:rsidR="00165A24">
        <w:rPr>
          <w:rFonts w:ascii="Arial" w:eastAsia="Times New Roman" w:hAnsi="Arial" w:cs="Arial"/>
          <w:kern w:val="0"/>
          <w:lang w:val="en-US"/>
          <w14:ligatures w14:val="none"/>
        </w:rPr>
        <w:t>undertaking</w:t>
      </w:r>
      <w:r w:rsidR="00A12FCD" w:rsidRPr="00DF67C7">
        <w:rPr>
          <w:rFonts w:ascii="Arial" w:eastAsia="Times New Roman" w:hAnsi="Arial" w:cs="Arial"/>
          <w:kern w:val="0"/>
          <w:lang w:val="en-US"/>
          <w14:ligatures w14:val="none"/>
        </w:rPr>
        <w:t>'s solvency ratio requirement has not been subsequently resolved: the amount of the non-compliance at the reporting date</w:t>
      </w:r>
      <w:r w:rsidRPr="00DF67C7">
        <w:rPr>
          <w:rFonts w:ascii="Arial" w:eastAsia="Times New Roman" w:hAnsi="Arial" w:cs="Arial"/>
          <w:kern w:val="0"/>
          <w:lang w:val="en-US"/>
          <w14:ligatures w14:val="none"/>
        </w:rPr>
        <w:t>;</w:t>
      </w:r>
    </w:p>
    <w:p w14:paraId="642D7EE0" w14:textId="36E1C6FB" w:rsidR="00F810D0" w:rsidRPr="00DF67C7" w:rsidRDefault="00F810D0" w:rsidP="00A12FC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40.5. </w:t>
      </w:r>
      <w:r w:rsidR="00A12FCD" w:rsidRPr="00DF67C7">
        <w:rPr>
          <w:rFonts w:ascii="Arial" w:eastAsia="Times New Roman" w:hAnsi="Arial" w:cs="Arial"/>
          <w:kern w:val="0"/>
          <w:lang w:val="en-US"/>
          <w14:ligatures w14:val="none"/>
        </w:rPr>
        <w:t>regarding any non-compliance in the case of asset coverage of technical provisions (category, restriction, etc.): the period and maximum value of each case of non-compliance in the reporting period, even if it was subsequently eliminated; explanation of the origin and consequences of the respective non-compliance, any remedial measures adopted, explanation of the effects of the respective remedial measures</w:t>
      </w:r>
      <w:r w:rsidRPr="00DF67C7">
        <w:rPr>
          <w:rFonts w:ascii="Arial" w:eastAsia="Times New Roman" w:hAnsi="Arial" w:cs="Arial"/>
          <w:kern w:val="0"/>
          <w:lang w:val="en-US"/>
          <w14:ligatures w14:val="none"/>
        </w:rPr>
        <w:t>;</w:t>
      </w:r>
    </w:p>
    <w:p w14:paraId="406955C8" w14:textId="5E1F88C9" w:rsidR="00F810D0" w:rsidRPr="00DF67C7" w:rsidRDefault="00F810D0" w:rsidP="00A12FC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lastRenderedPageBreak/>
        <w:t xml:space="preserve">40.6. </w:t>
      </w:r>
      <w:r w:rsidR="00A12FCD" w:rsidRPr="00DF67C7">
        <w:rPr>
          <w:rFonts w:ascii="Arial" w:eastAsia="Times New Roman" w:hAnsi="Arial" w:cs="Arial"/>
          <w:kern w:val="0"/>
          <w:lang w:val="en-US"/>
          <w14:ligatures w14:val="none"/>
        </w:rPr>
        <w:t>regarding any non-compliance in the case of asset coverage of the minimum capital requirement (category, restriction, etc.): the period and maximum value of each case of non-compliance in the reporting period, even if it was subsequently eliminated; explanation of the origin and consequences of the respective non-compliance, any remedial measures adopted, explanation of the effects of the respective remedial measures</w:t>
      </w:r>
      <w:r w:rsidRPr="00DF67C7">
        <w:rPr>
          <w:rFonts w:ascii="Arial" w:eastAsia="Times New Roman" w:hAnsi="Arial" w:cs="Arial"/>
          <w:kern w:val="0"/>
          <w:lang w:val="en-US"/>
          <w14:ligatures w14:val="none"/>
        </w:rPr>
        <w:t>.</w:t>
      </w:r>
    </w:p>
    <w:p w14:paraId="240C9D8B" w14:textId="4661E820" w:rsidR="00F810D0" w:rsidRPr="00DF67C7" w:rsidRDefault="00F810D0" w:rsidP="002E148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41.</w:t>
      </w:r>
      <w:r w:rsidRPr="00DF67C7">
        <w:rPr>
          <w:rFonts w:ascii="Arial" w:eastAsia="Times New Roman" w:hAnsi="Arial" w:cs="Arial"/>
          <w:kern w:val="0"/>
          <w:lang w:val="en-US"/>
          <w14:ligatures w14:val="none"/>
        </w:rPr>
        <w:t xml:space="preserve"> </w:t>
      </w:r>
      <w:r w:rsidR="00A12FCD"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A12FCD" w:rsidRPr="00DF67C7">
        <w:rPr>
          <w:rFonts w:ascii="Arial" w:eastAsia="Times New Roman" w:hAnsi="Arial" w:cs="Arial"/>
          <w:kern w:val="0"/>
          <w:lang w:val="en-US"/>
          <w14:ligatures w14:val="none"/>
        </w:rPr>
        <w:t xml:space="preserve"> Report shall include in a separate section any other significant information regarding th</w:t>
      </w:r>
      <w:r w:rsidR="002E148D" w:rsidRPr="00DF67C7">
        <w:rPr>
          <w:rFonts w:ascii="Arial" w:eastAsia="Times New Roman" w:hAnsi="Arial" w:cs="Arial"/>
          <w:kern w:val="0"/>
          <w:lang w:val="en-US"/>
          <w14:ligatures w14:val="none"/>
        </w:rPr>
        <w:t xml:space="preserve">e </w:t>
      </w:r>
      <w:r w:rsidR="00165A24">
        <w:rPr>
          <w:rFonts w:ascii="Arial" w:eastAsia="Times New Roman" w:hAnsi="Arial" w:cs="Arial"/>
          <w:kern w:val="0"/>
          <w:lang w:val="en-US"/>
          <w14:ligatures w14:val="none"/>
        </w:rPr>
        <w:t>undertaking</w:t>
      </w:r>
      <w:r w:rsidR="002E148D" w:rsidRPr="00DF67C7">
        <w:rPr>
          <w:rFonts w:ascii="Arial" w:eastAsia="Times New Roman" w:hAnsi="Arial" w:cs="Arial"/>
          <w:kern w:val="0"/>
          <w:lang w:val="en-US"/>
          <w14:ligatures w14:val="none"/>
        </w:rPr>
        <w:t>'s capital management</w:t>
      </w:r>
      <w:r w:rsidRPr="00DF67C7">
        <w:rPr>
          <w:rFonts w:ascii="Arial" w:eastAsia="Times New Roman" w:hAnsi="Arial" w:cs="Arial"/>
          <w:kern w:val="0"/>
          <w:lang w:val="en-US"/>
          <w14:ligatures w14:val="none"/>
        </w:rPr>
        <w:t>.</w:t>
      </w:r>
    </w:p>
    <w:p w14:paraId="1304A6B4" w14:textId="6F3B4DEA" w:rsidR="00F810D0" w:rsidRPr="00DF67C7" w:rsidRDefault="00F810D0" w:rsidP="002E148D">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42.</w:t>
      </w:r>
      <w:r w:rsidRPr="00DF67C7">
        <w:rPr>
          <w:rFonts w:ascii="Arial" w:eastAsia="Times New Roman" w:hAnsi="Arial" w:cs="Arial"/>
          <w:kern w:val="0"/>
          <w:lang w:val="en-US"/>
          <w14:ligatures w14:val="none"/>
        </w:rPr>
        <w:t xml:space="preserve"> </w:t>
      </w:r>
      <w:r w:rsidR="002E148D" w:rsidRPr="00DF67C7">
        <w:rPr>
          <w:rFonts w:ascii="Arial" w:eastAsia="Times New Roman" w:hAnsi="Arial" w:cs="Arial"/>
          <w:kern w:val="0"/>
          <w:lang w:val="en-US"/>
          <w14:ligatures w14:val="none"/>
        </w:rPr>
        <w:t xml:space="preserve">When, in accordance with Article 50 paragraph (3) of Law </w:t>
      </w:r>
      <w:r w:rsidR="00DA379E">
        <w:rPr>
          <w:rFonts w:ascii="Arial" w:eastAsia="Times New Roman" w:hAnsi="Arial" w:cs="Arial"/>
          <w:kern w:val="0"/>
          <w:lang w:val="en-US"/>
          <w14:ligatures w14:val="none"/>
        </w:rPr>
        <w:t>No.</w:t>
      </w:r>
      <w:r w:rsidR="002E148D" w:rsidRPr="00DF67C7">
        <w:rPr>
          <w:rFonts w:ascii="Arial" w:eastAsia="Times New Roman" w:hAnsi="Arial" w:cs="Arial"/>
          <w:kern w:val="0"/>
          <w:lang w:val="en-US"/>
          <w14:ligatures w14:val="none"/>
        </w:rPr>
        <w:t xml:space="preserve"> 92/2022, </w:t>
      </w:r>
      <w:r w:rsidR="001755B1">
        <w:rPr>
          <w:rFonts w:ascii="Arial" w:eastAsia="Times New Roman" w:hAnsi="Arial" w:cs="Arial"/>
          <w:kern w:val="0"/>
          <w:lang w:val="en-US"/>
          <w14:ligatures w14:val="none"/>
        </w:rPr>
        <w:t>undertakings</w:t>
      </w:r>
      <w:r w:rsidR="002E148D" w:rsidRPr="00DF67C7">
        <w:rPr>
          <w:rFonts w:ascii="Arial" w:eastAsia="Times New Roman" w:hAnsi="Arial" w:cs="Arial"/>
          <w:kern w:val="0"/>
          <w:lang w:val="en-US"/>
          <w14:ligatures w14:val="none"/>
        </w:rPr>
        <w:t xml:space="preserve"> make public information or explanations related to their solvency and financial </w:t>
      </w:r>
      <w:r w:rsidR="00215F2F">
        <w:rPr>
          <w:rFonts w:ascii="Arial" w:eastAsia="Times New Roman" w:hAnsi="Arial" w:cs="Arial"/>
          <w:kern w:val="0"/>
          <w:lang w:val="en-US"/>
          <w14:ligatures w14:val="none"/>
        </w:rPr>
        <w:t>Condition</w:t>
      </w:r>
      <w:r w:rsidR="002E148D" w:rsidRPr="00DF67C7">
        <w:rPr>
          <w:rFonts w:ascii="Arial" w:eastAsia="Times New Roman" w:hAnsi="Arial" w:cs="Arial"/>
          <w:kern w:val="0"/>
          <w:lang w:val="en-US"/>
          <w14:ligatures w14:val="none"/>
        </w:rPr>
        <w:t xml:space="preserve">, the publication of which is not legally mandatory, they shall ensure that such additional information is compatible with the information provided to the National Bank of Moldova pursuant to Article 118 of Law </w:t>
      </w:r>
      <w:r w:rsidR="00DA379E">
        <w:rPr>
          <w:rFonts w:ascii="Arial" w:eastAsia="Times New Roman" w:hAnsi="Arial" w:cs="Arial"/>
          <w:kern w:val="0"/>
          <w:lang w:val="en-US"/>
          <w14:ligatures w14:val="none"/>
        </w:rPr>
        <w:t>No.</w:t>
      </w:r>
      <w:r w:rsidR="002E148D" w:rsidRPr="00DF67C7">
        <w:rPr>
          <w:rFonts w:ascii="Arial" w:eastAsia="Times New Roman" w:hAnsi="Arial" w:cs="Arial"/>
          <w:kern w:val="0"/>
          <w:lang w:val="en-US"/>
          <w14:ligatures w14:val="none"/>
        </w:rPr>
        <w:t xml:space="preserve"> 92/2022</w:t>
      </w:r>
      <w:r w:rsidRPr="00DF67C7">
        <w:rPr>
          <w:rFonts w:ascii="Arial" w:eastAsia="Times New Roman" w:hAnsi="Arial" w:cs="Arial"/>
          <w:kern w:val="0"/>
          <w:lang w:val="en-US"/>
          <w14:ligatures w14:val="none"/>
        </w:rPr>
        <w:t>.</w:t>
      </w:r>
    </w:p>
    <w:p w14:paraId="347C0CA0"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15FD29AC" w14:textId="3E998F47" w:rsidR="00F810D0" w:rsidRPr="00DF67C7" w:rsidRDefault="002E148D"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 xml:space="preserve">Chapter </w:t>
      </w:r>
      <w:r w:rsidR="00F810D0" w:rsidRPr="00DF67C7">
        <w:rPr>
          <w:rFonts w:ascii="Arial" w:eastAsia="Times New Roman" w:hAnsi="Arial" w:cs="Arial"/>
          <w:b/>
          <w:bCs/>
          <w:kern w:val="0"/>
          <w:lang w:val="en-US"/>
          <w14:ligatures w14:val="none"/>
        </w:rPr>
        <w:t>III</w:t>
      </w:r>
    </w:p>
    <w:p w14:paraId="2C347344" w14:textId="122C2808" w:rsidR="00F810D0" w:rsidRPr="00DF67C7" w:rsidRDefault="002E148D" w:rsidP="00F810D0">
      <w:pPr>
        <w:spacing w:after="0" w:line="240" w:lineRule="auto"/>
        <w:jc w:val="center"/>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 xml:space="preserve">REQUIREMENTS AND TERMS FOR PUBLICATION </w:t>
      </w:r>
    </w:p>
    <w:p w14:paraId="7336D1FD" w14:textId="4533980C"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43.</w:t>
      </w:r>
      <w:r w:rsidRPr="00DF67C7">
        <w:rPr>
          <w:rFonts w:ascii="Arial" w:eastAsia="Times New Roman" w:hAnsi="Arial" w:cs="Arial"/>
          <w:kern w:val="0"/>
          <w:lang w:val="en-US"/>
          <w14:ligatures w14:val="none"/>
        </w:rPr>
        <w:t xml:space="preserve"> </w:t>
      </w:r>
      <w:r w:rsidR="001755B1">
        <w:rPr>
          <w:rFonts w:ascii="Arial" w:eastAsia="Times New Roman" w:hAnsi="Arial" w:cs="Arial"/>
          <w:kern w:val="0"/>
          <w:lang w:val="en-US"/>
          <w14:ligatures w14:val="none"/>
        </w:rPr>
        <w:t>Undertakings</w:t>
      </w:r>
      <w:r w:rsidR="002E148D" w:rsidRPr="00DF67C7">
        <w:rPr>
          <w:rFonts w:ascii="Arial" w:eastAsia="Times New Roman" w:hAnsi="Arial" w:cs="Arial"/>
          <w:kern w:val="0"/>
          <w:lang w:val="en-US"/>
          <w14:ligatures w14:val="none"/>
        </w:rPr>
        <w:t xml:space="preserve"> shall publish the Solvency and Financial </w:t>
      </w:r>
      <w:r w:rsidR="00215F2F">
        <w:rPr>
          <w:rFonts w:ascii="Arial" w:eastAsia="Times New Roman" w:hAnsi="Arial" w:cs="Arial"/>
          <w:kern w:val="0"/>
          <w:lang w:val="en-US"/>
          <w14:ligatures w14:val="none"/>
        </w:rPr>
        <w:t>Condition</w:t>
      </w:r>
      <w:r w:rsidR="002E148D" w:rsidRPr="00DF67C7">
        <w:rPr>
          <w:rFonts w:ascii="Arial" w:eastAsia="Times New Roman" w:hAnsi="Arial" w:cs="Arial"/>
          <w:kern w:val="0"/>
          <w:lang w:val="en-US"/>
          <w14:ligatures w14:val="none"/>
        </w:rPr>
        <w:t xml:space="preserve"> Report on their official website and in the press organ provided for in the </w:t>
      </w:r>
      <w:r w:rsidR="00DB7358" w:rsidRPr="00DF67C7">
        <w:rPr>
          <w:rFonts w:ascii="Arial" w:eastAsia="Times New Roman" w:hAnsi="Arial" w:cs="Arial"/>
          <w:kern w:val="0"/>
          <w:lang w:val="en-US"/>
          <w14:ligatures w14:val="none"/>
        </w:rPr>
        <w:t>charter</w:t>
      </w:r>
      <w:r w:rsidRPr="00DF67C7">
        <w:rPr>
          <w:rFonts w:ascii="Arial" w:eastAsia="Times New Roman" w:hAnsi="Arial" w:cs="Arial"/>
          <w:kern w:val="0"/>
          <w:lang w:val="en-US"/>
          <w14:ligatures w14:val="none"/>
        </w:rPr>
        <w:t>.</w:t>
      </w:r>
    </w:p>
    <w:p w14:paraId="1922D265" w14:textId="6D537B9B" w:rsidR="00F810D0" w:rsidRPr="00DF67C7" w:rsidRDefault="00F810D0" w:rsidP="00DB7358">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44.</w:t>
      </w:r>
      <w:r w:rsidRPr="00DF67C7">
        <w:rPr>
          <w:rFonts w:ascii="Arial" w:eastAsia="Times New Roman" w:hAnsi="Arial" w:cs="Arial"/>
          <w:kern w:val="0"/>
          <w:lang w:val="en-US"/>
          <w14:ligatures w14:val="none"/>
        </w:rPr>
        <w:t xml:space="preserve"> </w:t>
      </w:r>
      <w:r w:rsidR="001755B1">
        <w:rPr>
          <w:rFonts w:ascii="Arial" w:eastAsia="Times New Roman" w:hAnsi="Arial" w:cs="Arial"/>
          <w:kern w:val="0"/>
          <w:lang w:val="en-US"/>
          <w14:ligatures w14:val="none"/>
        </w:rPr>
        <w:t>Undertakings</w:t>
      </w:r>
      <w:r w:rsidR="00DB7358" w:rsidRPr="00DF67C7">
        <w:rPr>
          <w:rFonts w:ascii="Arial" w:eastAsia="Times New Roman" w:hAnsi="Arial" w:cs="Arial"/>
          <w:kern w:val="0"/>
          <w:lang w:val="en-US"/>
          <w14:ligatures w14:val="none"/>
        </w:rPr>
        <w:t xml:space="preserve"> that are members of a professional association that owns and maintains a website may publish the Solvency and Financial </w:t>
      </w:r>
      <w:r w:rsidR="00215F2F">
        <w:rPr>
          <w:rFonts w:ascii="Arial" w:eastAsia="Times New Roman" w:hAnsi="Arial" w:cs="Arial"/>
          <w:kern w:val="0"/>
          <w:lang w:val="en-US"/>
          <w14:ligatures w14:val="none"/>
        </w:rPr>
        <w:t>Condition</w:t>
      </w:r>
      <w:r w:rsidR="00DB7358" w:rsidRPr="00DF67C7">
        <w:rPr>
          <w:rFonts w:ascii="Arial" w:eastAsia="Times New Roman" w:hAnsi="Arial" w:cs="Arial"/>
          <w:kern w:val="0"/>
          <w:lang w:val="en-US"/>
          <w14:ligatures w14:val="none"/>
        </w:rPr>
        <w:t xml:space="preserve"> Report, if permitted by the respective professional association, on the association's website</w:t>
      </w:r>
      <w:r w:rsidRPr="00DF67C7">
        <w:rPr>
          <w:rFonts w:ascii="Arial" w:eastAsia="Times New Roman" w:hAnsi="Arial" w:cs="Arial"/>
          <w:kern w:val="0"/>
          <w:lang w:val="en-US"/>
          <w14:ligatures w14:val="none"/>
        </w:rPr>
        <w:t>.</w:t>
      </w:r>
    </w:p>
    <w:p w14:paraId="67EE2D5A" w14:textId="31E34851" w:rsidR="00F810D0" w:rsidRPr="00DF67C7" w:rsidRDefault="00F810D0" w:rsidP="00DB7358">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45.</w:t>
      </w:r>
      <w:r w:rsidRPr="00DF67C7">
        <w:rPr>
          <w:rFonts w:ascii="Arial" w:eastAsia="Times New Roman" w:hAnsi="Arial" w:cs="Arial"/>
          <w:kern w:val="0"/>
          <w:lang w:val="en-US"/>
          <w14:ligatures w14:val="none"/>
        </w:rPr>
        <w:t xml:space="preserve"> </w:t>
      </w:r>
      <w:r w:rsidR="00DB7358"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DB7358" w:rsidRPr="00DF67C7">
        <w:rPr>
          <w:rFonts w:ascii="Arial" w:eastAsia="Times New Roman" w:hAnsi="Arial" w:cs="Arial"/>
          <w:kern w:val="0"/>
          <w:lang w:val="en-US"/>
          <w14:ligatures w14:val="none"/>
        </w:rPr>
        <w:t xml:space="preserve"> Report published on the website in accordance with point 43 or 44 shall remain available on that website for at least five years from the date of publication referred to in point 52</w:t>
      </w:r>
      <w:r w:rsidRPr="00DF67C7">
        <w:rPr>
          <w:rFonts w:ascii="Arial" w:eastAsia="Times New Roman" w:hAnsi="Arial" w:cs="Arial"/>
          <w:kern w:val="0"/>
          <w:lang w:val="en-US"/>
          <w14:ligatures w14:val="none"/>
        </w:rPr>
        <w:t>.</w:t>
      </w:r>
    </w:p>
    <w:p w14:paraId="374ECC88" w14:textId="7100EB31" w:rsidR="00F810D0" w:rsidRPr="00DF67C7" w:rsidRDefault="00F810D0" w:rsidP="003C6CF9">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46.</w:t>
      </w:r>
      <w:r w:rsidRPr="00DF67C7">
        <w:rPr>
          <w:rFonts w:ascii="Arial" w:eastAsia="Times New Roman" w:hAnsi="Arial" w:cs="Arial"/>
          <w:kern w:val="0"/>
          <w:lang w:val="en-US"/>
          <w14:ligatures w14:val="none"/>
        </w:rPr>
        <w:t xml:space="preserve"> </w:t>
      </w:r>
      <w:r w:rsidR="00DB7358" w:rsidRPr="00DF67C7">
        <w:rPr>
          <w:rFonts w:ascii="Arial" w:eastAsia="Times New Roman" w:hAnsi="Arial" w:cs="Arial"/>
          <w:kern w:val="0"/>
          <w:lang w:val="en-US"/>
          <w14:ligatures w14:val="none"/>
        </w:rPr>
        <w:t xml:space="preserve">Regardless of whether the report has been made available on a website in accordance with point 43 or 44, </w:t>
      </w:r>
      <w:r w:rsidR="00D02091">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DB7358" w:rsidRPr="00DF67C7">
        <w:rPr>
          <w:rFonts w:ascii="Arial" w:eastAsia="Times New Roman" w:hAnsi="Arial" w:cs="Arial"/>
          <w:kern w:val="0"/>
          <w:lang w:val="en-US"/>
          <w14:ligatures w14:val="none"/>
        </w:rPr>
        <w:t xml:space="preserve"> shall communicate, within 20 working days of the request, the requested information relating to the Solvency and Financial </w:t>
      </w:r>
      <w:r w:rsidR="00215F2F">
        <w:rPr>
          <w:rFonts w:ascii="Arial" w:eastAsia="Times New Roman" w:hAnsi="Arial" w:cs="Arial"/>
          <w:kern w:val="0"/>
          <w:lang w:val="en-US"/>
          <w14:ligatures w14:val="none"/>
        </w:rPr>
        <w:t>Condition</w:t>
      </w:r>
      <w:r w:rsidR="00DB7358" w:rsidRPr="00DF67C7">
        <w:rPr>
          <w:rFonts w:ascii="Arial" w:eastAsia="Times New Roman" w:hAnsi="Arial" w:cs="Arial"/>
          <w:kern w:val="0"/>
          <w:lang w:val="en-US"/>
          <w14:ligatures w14:val="none"/>
        </w:rPr>
        <w:t xml:space="preserve"> Report by the means indicated in the request or by a reference to the relevant website to any person who makes a request in this regard within two years of the date of publ</w:t>
      </w:r>
      <w:r w:rsidR="003C6CF9" w:rsidRPr="00DF67C7">
        <w:rPr>
          <w:rFonts w:ascii="Arial" w:eastAsia="Times New Roman" w:hAnsi="Arial" w:cs="Arial"/>
          <w:kern w:val="0"/>
          <w:lang w:val="en-US"/>
          <w14:ligatures w14:val="none"/>
        </w:rPr>
        <w:t>ication referred to in point 52</w:t>
      </w:r>
      <w:r w:rsidRPr="00DF67C7">
        <w:rPr>
          <w:rFonts w:ascii="Arial" w:eastAsia="Times New Roman" w:hAnsi="Arial" w:cs="Arial"/>
          <w:kern w:val="0"/>
          <w:lang w:val="en-US"/>
          <w14:ligatures w14:val="none"/>
        </w:rPr>
        <w:t>.</w:t>
      </w:r>
    </w:p>
    <w:p w14:paraId="65095A64" w14:textId="1EB9A02D" w:rsidR="00F810D0" w:rsidRPr="00DF67C7" w:rsidRDefault="00F810D0" w:rsidP="003C6CF9">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47.</w:t>
      </w:r>
      <w:r w:rsidRPr="00DF67C7">
        <w:rPr>
          <w:rFonts w:ascii="Arial" w:eastAsia="Times New Roman" w:hAnsi="Arial" w:cs="Arial"/>
          <w:kern w:val="0"/>
          <w:lang w:val="en-US"/>
          <w14:ligatures w14:val="none"/>
        </w:rPr>
        <w:t xml:space="preserve"> </w:t>
      </w:r>
      <w:r w:rsidR="001755B1">
        <w:rPr>
          <w:rFonts w:ascii="Arial" w:eastAsia="Times New Roman" w:hAnsi="Arial" w:cs="Arial"/>
          <w:kern w:val="0"/>
          <w:lang w:val="en-US"/>
          <w14:ligatures w14:val="none"/>
        </w:rPr>
        <w:t>Undertakings</w:t>
      </w:r>
      <w:r w:rsidR="003C6CF9" w:rsidRPr="00DF67C7">
        <w:rPr>
          <w:rFonts w:ascii="Arial" w:eastAsia="Times New Roman" w:hAnsi="Arial" w:cs="Arial"/>
          <w:kern w:val="0"/>
          <w:lang w:val="en-US"/>
          <w14:ligatures w14:val="none"/>
        </w:rPr>
        <w:t xml:space="preserve"> shall submit to the National Bank of Moldova the Solvency and Financial </w:t>
      </w:r>
      <w:r w:rsidR="00215F2F">
        <w:rPr>
          <w:rFonts w:ascii="Arial" w:eastAsia="Times New Roman" w:hAnsi="Arial" w:cs="Arial"/>
          <w:kern w:val="0"/>
          <w:lang w:val="en-US"/>
          <w14:ligatures w14:val="none"/>
        </w:rPr>
        <w:t>Condition</w:t>
      </w:r>
      <w:r w:rsidR="003C6CF9" w:rsidRPr="00DF67C7">
        <w:rPr>
          <w:rFonts w:ascii="Arial" w:eastAsia="Times New Roman" w:hAnsi="Arial" w:cs="Arial"/>
          <w:kern w:val="0"/>
          <w:lang w:val="en-US"/>
          <w14:ligatures w14:val="none"/>
        </w:rPr>
        <w:t xml:space="preserve"> Report, as well as any updated version thereof, in electronic form, through the information system of the National Bank of Moldova</w:t>
      </w:r>
      <w:r w:rsidRPr="00DF67C7">
        <w:rPr>
          <w:rFonts w:ascii="Arial" w:eastAsia="Times New Roman" w:hAnsi="Arial" w:cs="Arial"/>
          <w:kern w:val="0"/>
          <w:lang w:val="en-US"/>
          <w14:ligatures w14:val="none"/>
        </w:rPr>
        <w:t>.</w:t>
      </w:r>
    </w:p>
    <w:p w14:paraId="32DD9821" w14:textId="62D7DB2C" w:rsidR="00F810D0" w:rsidRPr="00DF67C7" w:rsidRDefault="00F810D0" w:rsidP="00360E98">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48.</w:t>
      </w:r>
      <w:r w:rsidRPr="00DF67C7">
        <w:rPr>
          <w:rFonts w:ascii="Arial" w:eastAsia="Times New Roman" w:hAnsi="Arial" w:cs="Arial"/>
          <w:kern w:val="0"/>
          <w:lang w:val="en-US"/>
          <w14:ligatures w14:val="none"/>
        </w:rPr>
        <w:t xml:space="preserve"> </w:t>
      </w:r>
      <w:r w:rsidR="001755B1">
        <w:rPr>
          <w:rFonts w:ascii="Arial" w:eastAsia="Times New Roman" w:hAnsi="Arial" w:cs="Arial"/>
          <w:kern w:val="0"/>
          <w:lang w:val="en-US"/>
          <w14:ligatures w14:val="none"/>
        </w:rPr>
        <w:t>Undertakings</w:t>
      </w:r>
      <w:r w:rsidR="003C6CF9" w:rsidRPr="00DF67C7">
        <w:rPr>
          <w:rFonts w:ascii="Arial" w:eastAsia="Times New Roman" w:hAnsi="Arial" w:cs="Arial"/>
          <w:kern w:val="0"/>
          <w:lang w:val="en-US"/>
          <w14:ligatures w14:val="none"/>
        </w:rPr>
        <w:t xml:space="preserve"> shall immediately notify the National Bank of Moldova in writing of the occurrence of any events that could reasonably determine or have already determined significant changes in the level of activity and performance, system of governance, risk profile, and solvency and financial position </w:t>
      </w:r>
      <w:r w:rsidR="00360E98" w:rsidRPr="00DF67C7">
        <w:rPr>
          <w:rFonts w:ascii="Arial" w:eastAsia="Times New Roman" w:hAnsi="Arial" w:cs="Arial"/>
          <w:kern w:val="0"/>
          <w:lang w:val="en-US"/>
          <w14:ligatures w14:val="none"/>
        </w:rPr>
        <w:t xml:space="preserve">of the </w:t>
      </w:r>
      <w:r w:rsidR="00165A24">
        <w:rPr>
          <w:rFonts w:ascii="Arial" w:eastAsia="Times New Roman" w:hAnsi="Arial" w:cs="Arial"/>
          <w:kern w:val="0"/>
          <w:lang w:val="en-US"/>
          <w14:ligatures w14:val="none"/>
        </w:rPr>
        <w:t>undertaking</w:t>
      </w:r>
      <w:r w:rsidRPr="00DF67C7">
        <w:rPr>
          <w:rFonts w:ascii="Arial" w:eastAsia="Times New Roman" w:hAnsi="Arial" w:cs="Arial"/>
          <w:i/>
          <w:iCs/>
          <w:kern w:val="0"/>
          <w:lang w:val="en-US"/>
          <w14:ligatures w14:val="none"/>
        </w:rPr>
        <w:t>.</w:t>
      </w:r>
    </w:p>
    <w:p w14:paraId="7A21EFBE" w14:textId="33C47273" w:rsidR="00F810D0" w:rsidRPr="00DF67C7" w:rsidRDefault="00F810D0" w:rsidP="00206F4A">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49.</w:t>
      </w:r>
      <w:r w:rsidRPr="00DF67C7">
        <w:rPr>
          <w:rFonts w:ascii="Arial" w:eastAsia="Times New Roman" w:hAnsi="Arial" w:cs="Arial"/>
          <w:kern w:val="0"/>
          <w:lang w:val="en-US"/>
          <w14:ligatures w14:val="none"/>
        </w:rPr>
        <w:t xml:space="preserve"> </w:t>
      </w:r>
      <w:r w:rsidR="00360E98" w:rsidRPr="00DF67C7">
        <w:rPr>
          <w:rFonts w:ascii="Arial" w:eastAsia="Times New Roman" w:hAnsi="Arial" w:cs="Arial"/>
          <w:kern w:val="0"/>
          <w:lang w:val="en-US"/>
          <w14:ligatures w14:val="none"/>
        </w:rPr>
        <w:t xml:space="preserve">Where there is information </w:t>
      </w:r>
      <w:r w:rsidR="00206F4A" w:rsidRPr="00DF67C7">
        <w:rPr>
          <w:rFonts w:ascii="Arial" w:eastAsia="Times New Roman" w:hAnsi="Arial" w:cs="Arial"/>
          <w:kern w:val="0"/>
          <w:lang w:val="en-US"/>
          <w14:ligatures w14:val="none"/>
        </w:rPr>
        <w:t>regarding</w:t>
      </w:r>
      <w:r w:rsidR="00360E98" w:rsidRPr="00DF67C7">
        <w:rPr>
          <w:rFonts w:ascii="Arial" w:eastAsia="Times New Roman" w:hAnsi="Arial" w:cs="Arial"/>
          <w:kern w:val="0"/>
          <w:lang w:val="en-US"/>
          <w14:ligatures w14:val="none"/>
        </w:rPr>
        <w:t xml:space="preserve"> the nature and effects of any major change that significantly affects the relevance of their Solvency and Financial </w:t>
      </w:r>
      <w:r w:rsidR="00215F2F">
        <w:rPr>
          <w:rFonts w:ascii="Arial" w:eastAsia="Times New Roman" w:hAnsi="Arial" w:cs="Arial"/>
          <w:kern w:val="0"/>
          <w:lang w:val="en-US"/>
          <w14:ligatures w14:val="none"/>
        </w:rPr>
        <w:t>Condition</w:t>
      </w:r>
      <w:r w:rsidR="00360E98" w:rsidRPr="00DF67C7">
        <w:rPr>
          <w:rFonts w:ascii="Arial" w:eastAsia="Times New Roman" w:hAnsi="Arial" w:cs="Arial"/>
          <w:kern w:val="0"/>
          <w:lang w:val="en-US"/>
          <w14:ligatures w14:val="none"/>
        </w:rPr>
        <w:t xml:space="preserve"> Report, </w:t>
      </w:r>
      <w:r w:rsidR="001755B1">
        <w:rPr>
          <w:rFonts w:ascii="Arial" w:eastAsia="Times New Roman" w:hAnsi="Arial" w:cs="Arial"/>
          <w:kern w:val="0"/>
          <w:lang w:val="en-US"/>
          <w14:ligatures w14:val="none"/>
        </w:rPr>
        <w:t>Undertakings</w:t>
      </w:r>
      <w:r w:rsidR="00360E98" w:rsidRPr="00DF67C7">
        <w:rPr>
          <w:rFonts w:ascii="Arial" w:eastAsia="Times New Roman" w:hAnsi="Arial" w:cs="Arial"/>
          <w:kern w:val="0"/>
          <w:lang w:val="en-US"/>
          <w14:ligatures w14:val="none"/>
        </w:rPr>
        <w:t xml:space="preserve"> shall publish an updated version of the report in accordance with point 50. Points 9 to 41 sha</w:t>
      </w:r>
      <w:r w:rsidR="00206F4A" w:rsidRPr="00DF67C7">
        <w:rPr>
          <w:rFonts w:ascii="Arial" w:eastAsia="Times New Roman" w:hAnsi="Arial" w:cs="Arial"/>
          <w:kern w:val="0"/>
          <w:lang w:val="en-US"/>
          <w14:ligatures w14:val="none"/>
        </w:rPr>
        <w:t>ll apply to the updated version</w:t>
      </w:r>
      <w:r w:rsidRPr="00DF67C7">
        <w:rPr>
          <w:rFonts w:ascii="Arial" w:eastAsia="Times New Roman" w:hAnsi="Arial" w:cs="Arial"/>
          <w:kern w:val="0"/>
          <w:lang w:val="en-US"/>
          <w14:ligatures w14:val="none"/>
        </w:rPr>
        <w:t>.</w:t>
      </w:r>
    </w:p>
    <w:p w14:paraId="02F7505A" w14:textId="0DC3BA05" w:rsidR="00F810D0" w:rsidRPr="00DF67C7" w:rsidRDefault="00F810D0" w:rsidP="00206F4A">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50.</w:t>
      </w:r>
      <w:r w:rsidRPr="00DF67C7">
        <w:rPr>
          <w:rFonts w:ascii="Arial" w:eastAsia="Times New Roman" w:hAnsi="Arial" w:cs="Arial"/>
          <w:kern w:val="0"/>
          <w:lang w:val="en-US"/>
          <w14:ligatures w14:val="none"/>
        </w:rPr>
        <w:t xml:space="preserve"> </w:t>
      </w:r>
      <w:r w:rsidR="00206F4A" w:rsidRPr="00DF67C7">
        <w:rPr>
          <w:rFonts w:ascii="Arial" w:eastAsia="Times New Roman" w:hAnsi="Arial" w:cs="Arial"/>
          <w:kern w:val="0"/>
          <w:lang w:val="en-US"/>
          <w14:ligatures w14:val="none"/>
        </w:rPr>
        <w:t xml:space="preserve">Any updated version of the Solvency and Financial </w:t>
      </w:r>
      <w:r w:rsidR="00215F2F">
        <w:rPr>
          <w:rFonts w:ascii="Arial" w:eastAsia="Times New Roman" w:hAnsi="Arial" w:cs="Arial"/>
          <w:kern w:val="0"/>
          <w:lang w:val="en-US"/>
          <w14:ligatures w14:val="none"/>
        </w:rPr>
        <w:t>Condition</w:t>
      </w:r>
      <w:r w:rsidR="00206F4A" w:rsidRPr="00DF67C7">
        <w:rPr>
          <w:rFonts w:ascii="Arial" w:eastAsia="Times New Roman" w:hAnsi="Arial" w:cs="Arial"/>
          <w:kern w:val="0"/>
          <w:lang w:val="en-US"/>
          <w14:ligatures w14:val="none"/>
        </w:rPr>
        <w:t xml:space="preserve"> Report shall be published as soon as possible after the occurrence of the major changes referred to in point 49, in accordance with the provisions of points 43 to 47</w:t>
      </w:r>
      <w:r w:rsidRPr="00DF67C7">
        <w:rPr>
          <w:rFonts w:ascii="Arial" w:eastAsia="Times New Roman" w:hAnsi="Arial" w:cs="Arial"/>
          <w:kern w:val="0"/>
          <w:lang w:val="en-US"/>
          <w14:ligatures w14:val="none"/>
        </w:rPr>
        <w:t>.</w:t>
      </w:r>
    </w:p>
    <w:p w14:paraId="64D237C7" w14:textId="5CA00FD2" w:rsidR="00F810D0" w:rsidRPr="00DF67C7" w:rsidRDefault="00F810D0" w:rsidP="00206F4A">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51.</w:t>
      </w:r>
      <w:r w:rsidRPr="00DF67C7">
        <w:rPr>
          <w:rFonts w:ascii="Arial" w:eastAsia="Times New Roman" w:hAnsi="Arial" w:cs="Arial"/>
          <w:kern w:val="0"/>
          <w:lang w:val="en-US"/>
          <w14:ligatures w14:val="none"/>
        </w:rPr>
        <w:t xml:space="preserve"> </w:t>
      </w:r>
      <w:r w:rsidR="00206F4A" w:rsidRPr="00DF67C7">
        <w:rPr>
          <w:rFonts w:ascii="Arial" w:eastAsia="Times New Roman" w:hAnsi="Arial" w:cs="Arial"/>
          <w:kern w:val="0"/>
          <w:lang w:val="en-US"/>
          <w14:ligatures w14:val="none"/>
        </w:rPr>
        <w:t xml:space="preserve">Subject to points 49 and 50, </w:t>
      </w:r>
      <w:r w:rsidR="00A66BA0">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206F4A" w:rsidRPr="00DF67C7">
        <w:rPr>
          <w:rFonts w:ascii="Arial" w:eastAsia="Times New Roman" w:hAnsi="Arial" w:cs="Arial"/>
          <w:kern w:val="0"/>
          <w:lang w:val="en-US"/>
          <w14:ligatures w14:val="none"/>
        </w:rPr>
        <w:t xml:space="preserve"> may decide, within the meaning of point 46, to publish the appropriate information regarding the nature and effects of any major change that significantly affects the relevance of their Solvency and Financial </w:t>
      </w:r>
      <w:r w:rsidR="00215F2F">
        <w:rPr>
          <w:rFonts w:ascii="Arial" w:eastAsia="Times New Roman" w:hAnsi="Arial" w:cs="Arial"/>
          <w:kern w:val="0"/>
          <w:lang w:val="en-US"/>
          <w14:ligatures w14:val="none"/>
        </w:rPr>
        <w:t>Condition</w:t>
      </w:r>
      <w:r w:rsidR="00206F4A" w:rsidRPr="00DF67C7">
        <w:rPr>
          <w:rFonts w:ascii="Arial" w:eastAsia="Times New Roman" w:hAnsi="Arial" w:cs="Arial"/>
          <w:kern w:val="0"/>
          <w:lang w:val="en-US"/>
          <w14:ligatures w14:val="none"/>
        </w:rPr>
        <w:t xml:space="preserve"> Report in the form of supplementary amendments to the initial report</w:t>
      </w:r>
      <w:r w:rsidRPr="00DF67C7">
        <w:rPr>
          <w:rFonts w:ascii="Arial" w:eastAsia="Times New Roman" w:hAnsi="Arial" w:cs="Arial"/>
          <w:kern w:val="0"/>
          <w:lang w:val="en-US"/>
          <w14:ligatures w14:val="none"/>
        </w:rPr>
        <w:t>.</w:t>
      </w:r>
    </w:p>
    <w:p w14:paraId="6FB2B824" w14:textId="4AA80BBB" w:rsidR="00F810D0" w:rsidRPr="00DF67C7" w:rsidRDefault="00F810D0" w:rsidP="00206F4A">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52.</w:t>
      </w:r>
      <w:r w:rsidRPr="00DF67C7">
        <w:rPr>
          <w:rFonts w:ascii="Arial" w:eastAsia="Times New Roman" w:hAnsi="Arial" w:cs="Arial"/>
          <w:kern w:val="0"/>
          <w:lang w:val="en-US"/>
          <w14:ligatures w14:val="none"/>
        </w:rPr>
        <w:t xml:space="preserve"> </w:t>
      </w:r>
      <w:r w:rsidR="001755B1">
        <w:rPr>
          <w:rFonts w:ascii="Arial" w:eastAsia="Times New Roman" w:hAnsi="Arial" w:cs="Arial"/>
          <w:kern w:val="0"/>
          <w:lang w:val="en-US"/>
          <w14:ligatures w14:val="none"/>
        </w:rPr>
        <w:t>Undertakings</w:t>
      </w:r>
      <w:r w:rsidR="00206F4A" w:rsidRPr="00DF67C7">
        <w:rPr>
          <w:rFonts w:ascii="Arial" w:eastAsia="Times New Roman" w:hAnsi="Arial" w:cs="Arial"/>
          <w:kern w:val="0"/>
          <w:lang w:val="en-US"/>
          <w14:ligatures w14:val="none"/>
        </w:rPr>
        <w:t xml:space="preserve"> shall annually publish the Solvency and Financial </w:t>
      </w:r>
      <w:r w:rsidR="00215F2F">
        <w:rPr>
          <w:rFonts w:ascii="Arial" w:eastAsia="Times New Roman" w:hAnsi="Arial" w:cs="Arial"/>
          <w:kern w:val="0"/>
          <w:lang w:val="en-US"/>
          <w14:ligatures w14:val="none"/>
        </w:rPr>
        <w:t>Condition</w:t>
      </w:r>
      <w:r w:rsidR="00206F4A" w:rsidRPr="00DF67C7">
        <w:rPr>
          <w:rFonts w:ascii="Arial" w:eastAsia="Times New Roman" w:hAnsi="Arial" w:cs="Arial"/>
          <w:kern w:val="0"/>
          <w:lang w:val="en-US"/>
          <w14:ligatures w14:val="none"/>
        </w:rPr>
        <w:t xml:space="preserve"> Report no later than on the date of publication of the financial statements</w:t>
      </w:r>
      <w:r w:rsidRPr="00DF67C7">
        <w:rPr>
          <w:rFonts w:ascii="Arial" w:eastAsia="Times New Roman" w:hAnsi="Arial" w:cs="Arial"/>
          <w:kern w:val="0"/>
          <w:lang w:val="en-US"/>
          <w14:ligatures w14:val="none"/>
        </w:rPr>
        <w:t>.</w:t>
      </w:r>
    </w:p>
    <w:p w14:paraId="364F2EAC" w14:textId="6FD664F3"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53.</w:t>
      </w:r>
      <w:r w:rsidRPr="00DF67C7">
        <w:rPr>
          <w:rFonts w:ascii="Arial" w:eastAsia="Times New Roman" w:hAnsi="Arial" w:cs="Arial"/>
          <w:kern w:val="0"/>
          <w:lang w:val="en-US"/>
          <w14:ligatures w14:val="none"/>
        </w:rPr>
        <w:t xml:space="preserve"> </w:t>
      </w:r>
      <w:r w:rsidR="001755B1">
        <w:rPr>
          <w:rFonts w:ascii="Arial" w:eastAsia="Times New Roman" w:hAnsi="Arial" w:cs="Arial"/>
          <w:kern w:val="0"/>
          <w:lang w:val="en-US"/>
          <w14:ligatures w14:val="none"/>
        </w:rPr>
        <w:t>Undertakings</w:t>
      </w:r>
      <w:r w:rsidR="00206F4A" w:rsidRPr="00DF67C7">
        <w:rPr>
          <w:rFonts w:ascii="Arial" w:eastAsia="Times New Roman" w:hAnsi="Arial" w:cs="Arial"/>
          <w:kern w:val="0"/>
          <w:lang w:val="en-US"/>
          <w14:ligatures w14:val="none"/>
        </w:rPr>
        <w:t xml:space="preserve"> shall transmit to the National Bank of Moldova</w:t>
      </w:r>
      <w:r w:rsidRPr="00DF67C7">
        <w:rPr>
          <w:rFonts w:ascii="Arial" w:eastAsia="Times New Roman" w:hAnsi="Arial" w:cs="Arial"/>
          <w:kern w:val="0"/>
          <w:lang w:val="en-US"/>
          <w14:ligatures w14:val="none"/>
        </w:rPr>
        <w:t>:</w:t>
      </w:r>
    </w:p>
    <w:p w14:paraId="16BE3E0D" w14:textId="2592A995" w:rsidR="00F810D0" w:rsidRPr="00DF67C7" w:rsidRDefault="00F810D0" w:rsidP="00CE645C">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lastRenderedPageBreak/>
        <w:t xml:space="preserve">53.1. </w:t>
      </w:r>
      <w:r w:rsidR="00CE645C"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CE645C" w:rsidRPr="00DF67C7">
        <w:rPr>
          <w:rFonts w:ascii="Arial" w:eastAsia="Times New Roman" w:hAnsi="Arial" w:cs="Arial"/>
          <w:kern w:val="0"/>
          <w:lang w:val="en-US"/>
          <w14:ligatures w14:val="none"/>
        </w:rPr>
        <w:t xml:space="preserve"> Report - annually, immediately after its publication by the </w:t>
      </w:r>
      <w:r w:rsidR="00165A24">
        <w:rPr>
          <w:rFonts w:ascii="Arial" w:eastAsia="Times New Roman" w:hAnsi="Arial" w:cs="Arial"/>
          <w:kern w:val="0"/>
          <w:lang w:val="en-US"/>
          <w14:ligatures w14:val="none"/>
        </w:rPr>
        <w:t>undertaking</w:t>
      </w:r>
      <w:r w:rsidR="00CE645C" w:rsidRPr="00DF67C7">
        <w:rPr>
          <w:rFonts w:ascii="Arial" w:eastAsia="Times New Roman" w:hAnsi="Arial" w:cs="Arial"/>
          <w:kern w:val="0"/>
          <w:lang w:val="en-US"/>
          <w14:ligatures w14:val="none"/>
        </w:rPr>
        <w:t>, on a date that cannot exceed the deadline mentioned in point 52</w:t>
      </w:r>
      <w:r w:rsidRPr="00DF67C7">
        <w:rPr>
          <w:rFonts w:ascii="Arial" w:eastAsia="Times New Roman" w:hAnsi="Arial" w:cs="Arial"/>
          <w:kern w:val="0"/>
          <w:lang w:val="en-US"/>
          <w14:ligatures w14:val="none"/>
        </w:rPr>
        <w:t>;</w:t>
      </w:r>
    </w:p>
    <w:p w14:paraId="1B5F29BA" w14:textId="71133A18" w:rsidR="00F810D0" w:rsidRPr="00DF67C7" w:rsidRDefault="00F810D0" w:rsidP="00CE645C">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53.2. </w:t>
      </w:r>
      <w:r w:rsidR="00CE645C" w:rsidRPr="00DF67C7">
        <w:rPr>
          <w:rFonts w:ascii="Arial" w:eastAsia="Times New Roman" w:hAnsi="Arial" w:cs="Arial"/>
          <w:kern w:val="0"/>
          <w:lang w:val="en-US"/>
          <w14:ligatures w14:val="none"/>
        </w:rPr>
        <w:t>the updated versions of the report provided for in sub-point 53.1, if applicable - on the date of publication of the updated version</w:t>
      </w:r>
      <w:r w:rsidRPr="00DF67C7">
        <w:rPr>
          <w:rFonts w:ascii="Arial" w:eastAsia="Times New Roman" w:hAnsi="Arial" w:cs="Arial"/>
          <w:kern w:val="0"/>
          <w:lang w:val="en-US"/>
          <w14:ligatures w14:val="none"/>
        </w:rPr>
        <w:t>.</w:t>
      </w:r>
    </w:p>
    <w:p w14:paraId="2CD09678" w14:textId="28669A19" w:rsidR="00F810D0" w:rsidRPr="00DF67C7" w:rsidRDefault="00F810D0" w:rsidP="00CE645C">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54.</w:t>
      </w:r>
      <w:r w:rsidRPr="00DF67C7">
        <w:rPr>
          <w:rFonts w:ascii="Arial" w:eastAsia="Times New Roman" w:hAnsi="Arial" w:cs="Arial"/>
          <w:kern w:val="0"/>
          <w:lang w:val="en-US"/>
          <w14:ligatures w14:val="none"/>
        </w:rPr>
        <w:t xml:space="preserve"> </w:t>
      </w:r>
      <w:r w:rsidR="00CE645C" w:rsidRPr="00DF67C7">
        <w:rPr>
          <w:rFonts w:ascii="Arial" w:eastAsia="Times New Roman" w:hAnsi="Arial" w:cs="Arial"/>
          <w:kern w:val="0"/>
          <w:lang w:val="en-US"/>
          <w14:ligatures w14:val="none"/>
        </w:rPr>
        <w:t xml:space="preserve">If, in accordance with this regulation, a comparison of the information with those presented in the previous reporting period is required, that requirement shall apply only if the previous reporting period covers a period subsequent to the implementation date of Law </w:t>
      </w:r>
      <w:r w:rsidR="00DA379E">
        <w:rPr>
          <w:rFonts w:ascii="Arial" w:eastAsia="Times New Roman" w:hAnsi="Arial" w:cs="Arial"/>
          <w:kern w:val="0"/>
          <w:lang w:val="en-US"/>
          <w14:ligatures w14:val="none"/>
        </w:rPr>
        <w:t>No.</w:t>
      </w:r>
      <w:r w:rsidR="00CE645C" w:rsidRPr="00DF67C7">
        <w:rPr>
          <w:rFonts w:ascii="Arial" w:eastAsia="Times New Roman" w:hAnsi="Arial" w:cs="Arial"/>
          <w:kern w:val="0"/>
          <w:lang w:val="en-US"/>
          <w14:ligatures w14:val="none"/>
        </w:rPr>
        <w:t xml:space="preserve"> 92/2022 and the normative acts issued pursuant to it</w:t>
      </w:r>
      <w:r w:rsidRPr="00DF67C7">
        <w:rPr>
          <w:rFonts w:ascii="Arial" w:eastAsia="Times New Roman" w:hAnsi="Arial" w:cs="Arial"/>
          <w:kern w:val="0"/>
          <w:lang w:val="en-US"/>
          <w14:ligatures w14:val="none"/>
        </w:rPr>
        <w:t>.</w:t>
      </w:r>
    </w:p>
    <w:p w14:paraId="59294186"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1EC399E8"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50F42628" w14:textId="5DA3C46F" w:rsidR="00F810D0" w:rsidRPr="00DF67C7" w:rsidRDefault="00CE645C" w:rsidP="00F810D0">
      <w:pPr>
        <w:spacing w:after="0" w:line="240" w:lineRule="auto"/>
        <w:jc w:val="right"/>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Annex </w:t>
      </w:r>
    </w:p>
    <w:p w14:paraId="39BF0D2E" w14:textId="1AEDE84F" w:rsidR="00CE645C" w:rsidRPr="00DF67C7" w:rsidRDefault="00CE645C" w:rsidP="00F810D0">
      <w:pPr>
        <w:spacing w:after="0" w:line="240" w:lineRule="auto"/>
        <w:jc w:val="right"/>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to the Regulation </w:t>
      </w:r>
      <w:r w:rsidR="00CB49A5" w:rsidRPr="00CB49A5">
        <w:rPr>
          <w:rFonts w:ascii="Arial" w:eastAsia="Times New Roman" w:hAnsi="Arial" w:cs="Arial"/>
          <w:kern w:val="0"/>
          <w:lang w:val="en-US"/>
          <w14:ligatures w14:val="none"/>
        </w:rPr>
        <w:t>on the preparation and publication</w:t>
      </w:r>
    </w:p>
    <w:p w14:paraId="4EC9F26B" w14:textId="55F2213F" w:rsidR="00CE645C" w:rsidRPr="00DF67C7" w:rsidRDefault="00CB49A5" w:rsidP="00F810D0">
      <w:pPr>
        <w:spacing w:after="0" w:line="240" w:lineRule="auto"/>
        <w:jc w:val="right"/>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of </w:t>
      </w:r>
      <w:r w:rsidR="00CE645C" w:rsidRPr="00DF67C7">
        <w:rPr>
          <w:rFonts w:ascii="Arial" w:eastAsia="Times New Roman" w:hAnsi="Arial" w:cs="Arial"/>
          <w:kern w:val="0"/>
          <w:lang w:val="en-US"/>
          <w14:ligatures w14:val="none"/>
        </w:rPr>
        <w:t xml:space="preserve">the Solvency and Financial </w:t>
      </w:r>
      <w:r w:rsidR="00215F2F">
        <w:rPr>
          <w:rFonts w:ascii="Arial" w:eastAsia="Times New Roman" w:hAnsi="Arial" w:cs="Arial"/>
          <w:kern w:val="0"/>
          <w:lang w:val="en-US"/>
          <w14:ligatures w14:val="none"/>
        </w:rPr>
        <w:t>Condition</w:t>
      </w:r>
      <w:r w:rsidR="00CE645C" w:rsidRPr="00DF67C7">
        <w:rPr>
          <w:rFonts w:ascii="Arial" w:eastAsia="Times New Roman" w:hAnsi="Arial" w:cs="Arial"/>
          <w:kern w:val="0"/>
          <w:lang w:val="en-US"/>
          <w14:ligatures w14:val="none"/>
        </w:rPr>
        <w:t xml:space="preserve"> Report </w:t>
      </w:r>
    </w:p>
    <w:p w14:paraId="2C4AFDC8" w14:textId="1FDE636A" w:rsidR="00CE645C" w:rsidRPr="00DF67C7" w:rsidRDefault="00CE645C" w:rsidP="00F810D0">
      <w:pPr>
        <w:spacing w:after="0" w:line="240" w:lineRule="auto"/>
        <w:jc w:val="right"/>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by insurance or reinsurance </w:t>
      </w:r>
      <w:r w:rsidR="00CB49A5">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Pr="00DF67C7">
        <w:rPr>
          <w:rFonts w:ascii="Arial" w:eastAsia="Times New Roman" w:hAnsi="Arial" w:cs="Arial"/>
          <w:kern w:val="0"/>
          <w:lang w:val="en-US"/>
          <w14:ligatures w14:val="none"/>
        </w:rPr>
        <w:t xml:space="preserve"> </w:t>
      </w:r>
    </w:p>
    <w:p w14:paraId="58F1F92B"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4F86BC09" w14:textId="14469D8C" w:rsidR="00CE645C" w:rsidRPr="00DF67C7" w:rsidRDefault="00CE645C" w:rsidP="00F810D0">
      <w:pPr>
        <w:spacing w:after="0" w:line="240" w:lineRule="auto"/>
        <w:jc w:val="center"/>
        <w:rPr>
          <w:rFonts w:ascii="Arial" w:eastAsia="Times New Roman" w:hAnsi="Arial" w:cs="Arial"/>
          <w:b/>
          <w:bCs/>
          <w:kern w:val="0"/>
          <w:lang w:val="en-US"/>
          <w14:ligatures w14:val="none"/>
        </w:rPr>
      </w:pPr>
      <w:r w:rsidRPr="00DF67C7">
        <w:rPr>
          <w:rFonts w:ascii="Arial" w:eastAsia="Times New Roman" w:hAnsi="Arial" w:cs="Arial"/>
          <w:b/>
          <w:bCs/>
          <w:kern w:val="0"/>
          <w:lang w:val="en-US"/>
          <w14:ligatures w14:val="none"/>
        </w:rPr>
        <w:t xml:space="preserve">Structure of the Solvency and Financial </w:t>
      </w:r>
      <w:r w:rsidR="00215F2F">
        <w:rPr>
          <w:rFonts w:ascii="Arial" w:eastAsia="Times New Roman" w:hAnsi="Arial" w:cs="Arial"/>
          <w:b/>
          <w:bCs/>
          <w:kern w:val="0"/>
          <w:lang w:val="en-US"/>
          <w14:ligatures w14:val="none"/>
        </w:rPr>
        <w:t>Condition</w:t>
      </w:r>
      <w:r w:rsidRPr="00DF67C7">
        <w:rPr>
          <w:rFonts w:ascii="Arial" w:eastAsia="Times New Roman" w:hAnsi="Arial" w:cs="Arial"/>
          <w:b/>
          <w:bCs/>
          <w:kern w:val="0"/>
          <w:lang w:val="en-US"/>
          <w14:ligatures w14:val="none"/>
        </w:rPr>
        <w:t xml:space="preserve"> Report </w:t>
      </w:r>
      <w:r w:rsidR="00EB3F56">
        <w:rPr>
          <w:rFonts w:ascii="Arial" w:eastAsia="Times New Roman" w:hAnsi="Arial" w:cs="Arial"/>
          <w:b/>
          <w:bCs/>
          <w:kern w:val="0"/>
          <w:lang w:val="en-US"/>
          <w14:ligatures w14:val="none"/>
        </w:rPr>
        <w:br/>
      </w:r>
      <w:r w:rsidRPr="00DF67C7">
        <w:rPr>
          <w:rFonts w:ascii="Arial" w:eastAsia="Times New Roman" w:hAnsi="Arial" w:cs="Arial"/>
          <w:b/>
          <w:bCs/>
          <w:kern w:val="0"/>
          <w:lang w:val="en-US"/>
          <w14:ligatures w14:val="none"/>
        </w:rPr>
        <w:t xml:space="preserve">and </w:t>
      </w:r>
      <w:r w:rsidR="00B747C6">
        <w:rPr>
          <w:rFonts w:ascii="Arial" w:eastAsia="Times New Roman" w:hAnsi="Arial" w:cs="Arial"/>
          <w:b/>
          <w:bCs/>
          <w:kern w:val="0"/>
          <w:lang w:val="en-US"/>
          <w14:ligatures w14:val="none"/>
        </w:rPr>
        <w:t>how it is prepared</w:t>
      </w:r>
    </w:p>
    <w:p w14:paraId="26A71441" w14:textId="3BF537D6" w:rsidR="00F810D0" w:rsidRPr="00DF67C7" w:rsidRDefault="00397BC5"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 xml:space="preserve">Summary </w:t>
      </w:r>
    </w:p>
    <w:p w14:paraId="72C0C7E5" w14:textId="553B7D54"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 xml:space="preserve">A. </w:t>
      </w:r>
      <w:r w:rsidR="00397BC5" w:rsidRPr="00DF67C7">
        <w:rPr>
          <w:rFonts w:ascii="Arial" w:eastAsia="Times New Roman" w:hAnsi="Arial" w:cs="Arial"/>
          <w:b/>
          <w:bCs/>
          <w:kern w:val="0"/>
          <w:lang w:val="en-US"/>
          <w14:ligatures w14:val="none"/>
        </w:rPr>
        <w:t xml:space="preserve">Activity and performance </w:t>
      </w:r>
    </w:p>
    <w:p w14:paraId="68C18490" w14:textId="44A2A585"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A.1 </w:t>
      </w:r>
      <w:r w:rsidR="00397BC5" w:rsidRPr="00DF67C7">
        <w:rPr>
          <w:rFonts w:ascii="Arial" w:eastAsia="Times New Roman" w:hAnsi="Arial" w:cs="Arial"/>
          <w:kern w:val="0"/>
          <w:lang w:val="en-US"/>
          <w14:ligatures w14:val="none"/>
        </w:rPr>
        <w:t>Activity</w:t>
      </w:r>
    </w:p>
    <w:p w14:paraId="63078990" w14:textId="37C20173"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A.2 </w:t>
      </w:r>
      <w:r w:rsidR="00397BC5" w:rsidRPr="00DF67C7">
        <w:rPr>
          <w:rFonts w:ascii="Arial" w:eastAsia="Times New Roman" w:hAnsi="Arial" w:cs="Arial"/>
          <w:kern w:val="0"/>
          <w:lang w:val="en-US"/>
          <w14:ligatures w14:val="none"/>
        </w:rPr>
        <w:t>Underwriting performance</w:t>
      </w:r>
    </w:p>
    <w:p w14:paraId="33353FD1" w14:textId="2BD55872"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A.3 </w:t>
      </w:r>
      <w:r w:rsidR="00397BC5" w:rsidRPr="00DF67C7">
        <w:rPr>
          <w:rFonts w:ascii="Arial" w:eastAsia="Times New Roman" w:hAnsi="Arial" w:cs="Arial"/>
          <w:kern w:val="0"/>
          <w:lang w:val="en-US"/>
          <w14:ligatures w14:val="none"/>
        </w:rPr>
        <w:t>Investment performance</w:t>
      </w:r>
    </w:p>
    <w:p w14:paraId="1CDDFAFC" w14:textId="14EDC7E1"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A.4 </w:t>
      </w:r>
      <w:r w:rsidR="00397BC5" w:rsidRPr="00DF67C7">
        <w:rPr>
          <w:rFonts w:ascii="Arial" w:eastAsia="Times New Roman" w:hAnsi="Arial" w:cs="Arial"/>
          <w:kern w:val="0"/>
          <w:lang w:val="en-US"/>
          <w14:ligatures w14:val="none"/>
        </w:rPr>
        <w:t>Performance of other activities</w:t>
      </w:r>
    </w:p>
    <w:p w14:paraId="0AF26905" w14:textId="20D49890"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A.5 </w:t>
      </w:r>
      <w:r w:rsidR="00397BC5" w:rsidRPr="00DF67C7">
        <w:rPr>
          <w:rFonts w:ascii="Arial" w:eastAsia="Times New Roman" w:hAnsi="Arial" w:cs="Arial"/>
          <w:kern w:val="0"/>
          <w:lang w:val="en-US"/>
          <w14:ligatures w14:val="none"/>
        </w:rPr>
        <w:t>Other information</w:t>
      </w:r>
    </w:p>
    <w:p w14:paraId="10B3A5A2"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56E5EFE6" w14:textId="5A8DF369"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 xml:space="preserve">B. </w:t>
      </w:r>
      <w:r w:rsidR="00397BC5" w:rsidRPr="00DF67C7">
        <w:rPr>
          <w:rFonts w:ascii="Arial" w:eastAsia="Times New Roman" w:hAnsi="Arial" w:cs="Arial"/>
          <w:b/>
          <w:bCs/>
          <w:kern w:val="0"/>
          <w:lang w:val="en-US"/>
          <w14:ligatures w14:val="none"/>
        </w:rPr>
        <w:t>Governance system</w:t>
      </w:r>
    </w:p>
    <w:p w14:paraId="4E311F4C" w14:textId="5E4DC7E1"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B.1 </w:t>
      </w:r>
      <w:r w:rsidR="00397BC5" w:rsidRPr="00DF67C7">
        <w:rPr>
          <w:rFonts w:ascii="Arial" w:eastAsia="Times New Roman" w:hAnsi="Arial" w:cs="Arial"/>
          <w:kern w:val="0"/>
          <w:lang w:val="en-US"/>
          <w14:ligatures w14:val="none"/>
        </w:rPr>
        <w:t>General information regarding the governance system</w:t>
      </w:r>
    </w:p>
    <w:p w14:paraId="4D8A9128" w14:textId="206CA0EF"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B.2 </w:t>
      </w:r>
      <w:r w:rsidR="00397BC5" w:rsidRPr="00DF67C7">
        <w:rPr>
          <w:rFonts w:ascii="Arial" w:eastAsia="Times New Roman" w:hAnsi="Arial" w:cs="Arial"/>
          <w:kern w:val="0"/>
          <w:lang w:val="en-US"/>
          <w14:ligatures w14:val="none"/>
        </w:rPr>
        <w:t xml:space="preserve">Competence and integrity requirements </w:t>
      </w:r>
    </w:p>
    <w:p w14:paraId="57EF909C" w14:textId="0E840CDC"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B.3 </w:t>
      </w:r>
      <w:r w:rsidR="00397BC5" w:rsidRPr="00DF67C7">
        <w:rPr>
          <w:rFonts w:ascii="Arial" w:eastAsia="Times New Roman" w:hAnsi="Arial" w:cs="Arial"/>
          <w:kern w:val="0"/>
          <w:lang w:val="en-US"/>
          <w14:ligatures w14:val="none"/>
        </w:rPr>
        <w:t xml:space="preserve">Risk management system, including internal risk and solvency assessment </w:t>
      </w:r>
    </w:p>
    <w:p w14:paraId="1C8B8BCA" w14:textId="0890EA65"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B.4 </w:t>
      </w:r>
      <w:r w:rsidR="00397BC5" w:rsidRPr="00DF67C7">
        <w:rPr>
          <w:rFonts w:ascii="Arial" w:eastAsia="Times New Roman" w:hAnsi="Arial" w:cs="Arial"/>
          <w:kern w:val="0"/>
          <w:lang w:val="en-US"/>
          <w14:ligatures w14:val="none"/>
        </w:rPr>
        <w:t>Internal control system</w:t>
      </w:r>
    </w:p>
    <w:p w14:paraId="307E7310" w14:textId="30CF07F5"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B.5 </w:t>
      </w:r>
      <w:r w:rsidR="00397BC5" w:rsidRPr="00DF67C7">
        <w:rPr>
          <w:rFonts w:ascii="Arial" w:eastAsia="Times New Roman" w:hAnsi="Arial" w:cs="Arial"/>
          <w:kern w:val="0"/>
          <w:lang w:val="en-US"/>
          <w14:ligatures w14:val="none"/>
        </w:rPr>
        <w:t>Internal audit function</w:t>
      </w:r>
    </w:p>
    <w:p w14:paraId="7E110CDE" w14:textId="7F3D918C"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B.6 </w:t>
      </w:r>
      <w:r w:rsidR="00397BC5" w:rsidRPr="00DF67C7">
        <w:rPr>
          <w:rFonts w:ascii="Arial" w:eastAsia="Times New Roman" w:hAnsi="Arial" w:cs="Arial"/>
          <w:kern w:val="0"/>
          <w:lang w:val="en-US"/>
          <w14:ligatures w14:val="none"/>
        </w:rPr>
        <w:t xml:space="preserve">Actuarial function </w:t>
      </w:r>
    </w:p>
    <w:p w14:paraId="6F279B9A" w14:textId="449B3832"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B.7 </w:t>
      </w:r>
      <w:r w:rsidR="00CB45BF" w:rsidRPr="00DF67C7">
        <w:rPr>
          <w:rFonts w:ascii="Arial" w:eastAsia="Times New Roman" w:hAnsi="Arial" w:cs="Arial"/>
          <w:kern w:val="0"/>
          <w:lang w:val="en-US"/>
          <w14:ligatures w14:val="none"/>
        </w:rPr>
        <w:t>Outsourcing</w:t>
      </w:r>
    </w:p>
    <w:p w14:paraId="5D8965FE" w14:textId="79FCC742"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B.8 </w:t>
      </w:r>
      <w:r w:rsidR="00CB45BF" w:rsidRPr="00DF67C7">
        <w:rPr>
          <w:rFonts w:ascii="Arial" w:eastAsia="Times New Roman" w:hAnsi="Arial" w:cs="Arial"/>
          <w:kern w:val="0"/>
          <w:lang w:val="en-US"/>
          <w14:ligatures w14:val="none"/>
        </w:rPr>
        <w:t>Other information</w:t>
      </w:r>
    </w:p>
    <w:p w14:paraId="7B1AB5A2"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4AB70B6D" w14:textId="15312256"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 xml:space="preserve">C. </w:t>
      </w:r>
      <w:r w:rsidR="00D9331C" w:rsidRPr="00DF67C7">
        <w:rPr>
          <w:rFonts w:ascii="Arial" w:eastAsia="Times New Roman" w:hAnsi="Arial" w:cs="Arial"/>
          <w:b/>
          <w:bCs/>
          <w:kern w:val="0"/>
          <w:lang w:val="en-US"/>
          <w14:ligatures w14:val="none"/>
        </w:rPr>
        <w:t>Risk profile</w:t>
      </w:r>
    </w:p>
    <w:p w14:paraId="6B3E2CF0" w14:textId="28BC58D0"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C.1 </w:t>
      </w:r>
      <w:r w:rsidR="00D9331C" w:rsidRPr="00DF67C7">
        <w:rPr>
          <w:rFonts w:ascii="Arial" w:eastAsia="Times New Roman" w:hAnsi="Arial" w:cs="Arial"/>
          <w:kern w:val="0"/>
          <w:lang w:val="en-US"/>
          <w14:ligatures w14:val="none"/>
        </w:rPr>
        <w:t xml:space="preserve">Underwriting risk  </w:t>
      </w:r>
    </w:p>
    <w:p w14:paraId="4B4ED2F2" w14:textId="2A2EEDCD"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C.2 </w:t>
      </w:r>
      <w:r w:rsidR="00D9331C" w:rsidRPr="00DF67C7">
        <w:rPr>
          <w:rFonts w:ascii="Arial" w:eastAsia="Times New Roman" w:hAnsi="Arial" w:cs="Arial"/>
          <w:kern w:val="0"/>
          <w:lang w:val="en-US"/>
          <w14:ligatures w14:val="none"/>
        </w:rPr>
        <w:t>Market risk</w:t>
      </w:r>
    </w:p>
    <w:p w14:paraId="29FF6D26" w14:textId="6C9FBCA0"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C.3 </w:t>
      </w:r>
      <w:r w:rsidR="00D9331C" w:rsidRPr="00DF67C7">
        <w:rPr>
          <w:rFonts w:ascii="Arial" w:eastAsia="Times New Roman" w:hAnsi="Arial" w:cs="Arial"/>
          <w:kern w:val="0"/>
          <w:lang w:val="en-US"/>
          <w14:ligatures w14:val="none"/>
        </w:rPr>
        <w:t>Credit risk</w:t>
      </w:r>
    </w:p>
    <w:p w14:paraId="470B1F79" w14:textId="1025CD09"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C.4 </w:t>
      </w:r>
      <w:r w:rsidR="00D9331C" w:rsidRPr="00DF67C7">
        <w:rPr>
          <w:rFonts w:ascii="Arial" w:eastAsia="Times New Roman" w:hAnsi="Arial" w:cs="Arial"/>
          <w:kern w:val="0"/>
          <w:lang w:val="en-US"/>
          <w14:ligatures w14:val="none"/>
        </w:rPr>
        <w:t>Liquidity risk</w:t>
      </w:r>
    </w:p>
    <w:p w14:paraId="10C3488A" w14:textId="7E6DCDF1"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C.5 </w:t>
      </w:r>
      <w:r w:rsidR="00D9331C" w:rsidRPr="00DF67C7">
        <w:rPr>
          <w:rFonts w:ascii="Arial" w:eastAsia="Times New Roman" w:hAnsi="Arial" w:cs="Arial"/>
          <w:kern w:val="0"/>
          <w:lang w:val="en-US"/>
          <w14:ligatures w14:val="none"/>
        </w:rPr>
        <w:t>Operational risk</w:t>
      </w:r>
    </w:p>
    <w:p w14:paraId="2EC298F8" w14:textId="11036783"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C.6 </w:t>
      </w:r>
      <w:r w:rsidR="00D9331C" w:rsidRPr="00DF67C7">
        <w:rPr>
          <w:rFonts w:ascii="Arial" w:eastAsia="Times New Roman" w:hAnsi="Arial" w:cs="Arial"/>
          <w:kern w:val="0"/>
          <w:lang w:val="en-US"/>
          <w14:ligatures w14:val="none"/>
        </w:rPr>
        <w:t xml:space="preserve">Concentration risk </w:t>
      </w:r>
    </w:p>
    <w:p w14:paraId="7A733CD4" w14:textId="6A392AB6"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C.7 </w:t>
      </w:r>
      <w:r w:rsidR="00D9331C" w:rsidRPr="00DF67C7">
        <w:rPr>
          <w:rFonts w:ascii="Arial" w:eastAsia="Times New Roman" w:hAnsi="Arial" w:cs="Arial"/>
          <w:kern w:val="0"/>
          <w:lang w:val="en-US"/>
          <w14:ligatures w14:val="none"/>
        </w:rPr>
        <w:t>Other significant risks</w:t>
      </w:r>
    </w:p>
    <w:p w14:paraId="31F18FF2" w14:textId="77C24A1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C.8 </w:t>
      </w:r>
      <w:r w:rsidR="00D9331C" w:rsidRPr="00DF67C7">
        <w:rPr>
          <w:rFonts w:ascii="Arial" w:eastAsia="Times New Roman" w:hAnsi="Arial" w:cs="Arial"/>
          <w:kern w:val="0"/>
          <w:lang w:val="en-US"/>
          <w14:ligatures w14:val="none"/>
        </w:rPr>
        <w:t>Other information</w:t>
      </w:r>
    </w:p>
    <w:p w14:paraId="1B2C055E"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02D6A172" w14:textId="1B3A20C2"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 xml:space="preserve">D. </w:t>
      </w:r>
      <w:r w:rsidR="00D9331C" w:rsidRPr="00DF67C7">
        <w:rPr>
          <w:rFonts w:ascii="Arial" w:eastAsia="Times New Roman" w:hAnsi="Arial" w:cs="Arial"/>
          <w:b/>
          <w:bCs/>
          <w:kern w:val="0"/>
          <w:lang w:val="en-US"/>
          <w14:ligatures w14:val="none"/>
        </w:rPr>
        <w:t>Assessment for solvency purposes</w:t>
      </w:r>
    </w:p>
    <w:p w14:paraId="7EFC5206" w14:textId="4D957AEE"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D.1 </w:t>
      </w:r>
      <w:r w:rsidR="00D9331C" w:rsidRPr="00DF67C7">
        <w:rPr>
          <w:rFonts w:ascii="Arial" w:eastAsia="Times New Roman" w:hAnsi="Arial" w:cs="Arial"/>
          <w:kern w:val="0"/>
          <w:lang w:val="en-US"/>
          <w14:ligatures w14:val="none"/>
        </w:rPr>
        <w:t>Assets</w:t>
      </w:r>
    </w:p>
    <w:p w14:paraId="30E3B88E" w14:textId="55FF35AD"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D.2 </w:t>
      </w:r>
      <w:r w:rsidR="00D9331C" w:rsidRPr="00DF67C7">
        <w:rPr>
          <w:rFonts w:ascii="Arial" w:eastAsia="Times New Roman" w:hAnsi="Arial" w:cs="Arial"/>
          <w:kern w:val="0"/>
          <w:lang w:val="en-US"/>
          <w14:ligatures w14:val="none"/>
        </w:rPr>
        <w:t>Technical provisions</w:t>
      </w:r>
    </w:p>
    <w:p w14:paraId="2B2BDA42" w14:textId="5513DADC"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D.3 </w:t>
      </w:r>
      <w:r w:rsidR="00D9331C" w:rsidRPr="00DF67C7">
        <w:rPr>
          <w:rFonts w:ascii="Arial" w:eastAsia="Times New Roman" w:hAnsi="Arial" w:cs="Arial"/>
          <w:kern w:val="0"/>
          <w:lang w:val="en-US"/>
          <w14:ligatures w14:val="none"/>
        </w:rPr>
        <w:t>Other liabilities</w:t>
      </w:r>
    </w:p>
    <w:p w14:paraId="4C60D212" w14:textId="3B238A5E"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D.4 </w:t>
      </w:r>
      <w:r w:rsidR="00D9331C" w:rsidRPr="00DF67C7">
        <w:rPr>
          <w:rFonts w:ascii="Arial" w:eastAsia="Times New Roman" w:hAnsi="Arial" w:cs="Arial"/>
          <w:kern w:val="0"/>
          <w:lang w:val="en-US"/>
          <w14:ligatures w14:val="none"/>
        </w:rPr>
        <w:t>Alternative assessment methods</w:t>
      </w:r>
    </w:p>
    <w:p w14:paraId="3967C9F1" w14:textId="2970F546"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D.5 </w:t>
      </w:r>
      <w:r w:rsidR="00D9331C" w:rsidRPr="00DF67C7">
        <w:rPr>
          <w:rFonts w:ascii="Arial" w:eastAsia="Times New Roman" w:hAnsi="Arial" w:cs="Arial"/>
          <w:kern w:val="0"/>
          <w:lang w:val="en-US"/>
          <w14:ligatures w14:val="none"/>
        </w:rPr>
        <w:t>Other information</w:t>
      </w:r>
    </w:p>
    <w:p w14:paraId="5DBAEE60"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lastRenderedPageBreak/>
        <w:t> </w:t>
      </w:r>
    </w:p>
    <w:p w14:paraId="6757D22F" w14:textId="5F2412BD"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 xml:space="preserve">E. </w:t>
      </w:r>
      <w:r w:rsidR="00D9331C" w:rsidRPr="00DF67C7">
        <w:rPr>
          <w:rFonts w:ascii="Arial" w:eastAsia="Times New Roman" w:hAnsi="Arial" w:cs="Arial"/>
          <w:b/>
          <w:bCs/>
          <w:kern w:val="0"/>
          <w:lang w:val="en-US"/>
          <w14:ligatures w14:val="none"/>
        </w:rPr>
        <w:t>Capital management</w:t>
      </w:r>
    </w:p>
    <w:p w14:paraId="2F2731D6" w14:textId="6E10DE7E"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E.1 </w:t>
      </w:r>
      <w:r w:rsidR="00D9331C" w:rsidRPr="00DF67C7">
        <w:rPr>
          <w:rFonts w:ascii="Arial" w:eastAsia="Times New Roman" w:hAnsi="Arial" w:cs="Arial"/>
          <w:kern w:val="0"/>
          <w:lang w:val="en-US"/>
          <w14:ligatures w14:val="none"/>
        </w:rPr>
        <w:t>Own funds</w:t>
      </w:r>
    </w:p>
    <w:p w14:paraId="0DAFB3A4" w14:textId="7EA2BD88"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E.2 </w:t>
      </w:r>
      <w:r w:rsidR="00D9331C" w:rsidRPr="00DF67C7">
        <w:rPr>
          <w:rFonts w:ascii="Arial" w:eastAsia="Times New Roman" w:hAnsi="Arial" w:cs="Arial"/>
          <w:kern w:val="0"/>
          <w:lang w:val="en-US"/>
          <w14:ligatures w14:val="none"/>
        </w:rPr>
        <w:t>The solvency rat</w:t>
      </w:r>
      <w:r w:rsidR="0014022A" w:rsidRPr="00DF67C7">
        <w:rPr>
          <w:rFonts w:ascii="Arial" w:eastAsia="Times New Roman" w:hAnsi="Arial" w:cs="Arial"/>
          <w:kern w:val="0"/>
          <w:lang w:val="en-US"/>
          <w14:ligatures w14:val="none"/>
        </w:rPr>
        <w:t>io</w:t>
      </w:r>
      <w:r w:rsidR="00D9331C" w:rsidRPr="00DF67C7">
        <w:rPr>
          <w:rFonts w:ascii="Arial" w:eastAsia="Times New Roman" w:hAnsi="Arial" w:cs="Arial"/>
          <w:kern w:val="0"/>
          <w:lang w:val="en-US"/>
          <w14:ligatures w14:val="none"/>
        </w:rPr>
        <w:t xml:space="preserve"> and the minimum capital requirement </w:t>
      </w:r>
    </w:p>
    <w:p w14:paraId="0185DFF2" w14:textId="77777777" w:rsidR="0014022A"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E.3 </w:t>
      </w:r>
      <w:r w:rsidR="0014022A" w:rsidRPr="00DF67C7">
        <w:rPr>
          <w:rFonts w:ascii="Arial" w:eastAsia="Times New Roman" w:hAnsi="Arial" w:cs="Arial"/>
          <w:kern w:val="0"/>
          <w:lang w:val="en-US"/>
          <w14:ligatures w14:val="none"/>
        </w:rPr>
        <w:t xml:space="preserve">Non-compliance with the minimum capital requirement and non-compliance with the solvency ratio requirement </w:t>
      </w:r>
    </w:p>
    <w:p w14:paraId="1719A7C0" w14:textId="54F1CDFA" w:rsidR="0014022A"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E.4 </w:t>
      </w:r>
      <w:r w:rsidR="0014022A" w:rsidRPr="00DF67C7">
        <w:rPr>
          <w:rFonts w:ascii="Arial" w:eastAsia="Times New Roman" w:hAnsi="Arial" w:cs="Arial"/>
          <w:kern w:val="0"/>
          <w:lang w:val="en-US"/>
          <w14:ligatures w14:val="none"/>
        </w:rPr>
        <w:t xml:space="preserve">Non-compliance of assets covering technical provisions and non-compliance of assets covering the minimum capital requirement  </w:t>
      </w:r>
    </w:p>
    <w:p w14:paraId="27F29121" w14:textId="10F4B0E2"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E.5 </w:t>
      </w:r>
      <w:r w:rsidR="00D9331C" w:rsidRPr="00DF67C7">
        <w:rPr>
          <w:rFonts w:ascii="Arial" w:eastAsia="Times New Roman" w:hAnsi="Arial" w:cs="Arial"/>
          <w:kern w:val="0"/>
          <w:lang w:val="en-US"/>
          <w14:ligatures w14:val="none"/>
        </w:rPr>
        <w:t xml:space="preserve">Other information </w:t>
      </w:r>
    </w:p>
    <w:p w14:paraId="1FB66CFE"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35E7BC94" w14:textId="22A275C5" w:rsidR="001F7855" w:rsidRPr="00DF67C7" w:rsidRDefault="001F7855" w:rsidP="00F810D0">
      <w:pPr>
        <w:spacing w:after="0" w:line="240" w:lineRule="auto"/>
        <w:jc w:val="center"/>
        <w:rPr>
          <w:rFonts w:ascii="Arial" w:eastAsia="Times New Roman" w:hAnsi="Arial" w:cs="Arial"/>
          <w:b/>
          <w:bCs/>
          <w:kern w:val="0"/>
          <w:lang w:val="en-US"/>
          <w14:ligatures w14:val="none"/>
        </w:rPr>
      </w:pPr>
      <w:r w:rsidRPr="00DF67C7">
        <w:rPr>
          <w:rFonts w:ascii="Arial" w:eastAsia="Times New Roman" w:hAnsi="Arial" w:cs="Arial"/>
          <w:b/>
          <w:bCs/>
          <w:kern w:val="0"/>
          <w:lang w:val="en-US"/>
          <w14:ligatures w14:val="none"/>
        </w:rPr>
        <w:t xml:space="preserve">The </w:t>
      </w:r>
      <w:r w:rsidR="00756AC3">
        <w:rPr>
          <w:rFonts w:ascii="Arial" w:eastAsia="Times New Roman" w:hAnsi="Arial" w:cs="Arial"/>
          <w:b/>
          <w:bCs/>
          <w:kern w:val="0"/>
          <w:lang w:val="en-US"/>
          <w14:ligatures w14:val="none"/>
        </w:rPr>
        <w:t>method</w:t>
      </w:r>
      <w:r w:rsidR="00E23498" w:rsidRPr="00DF67C7">
        <w:rPr>
          <w:rFonts w:ascii="Arial" w:eastAsia="Times New Roman" w:hAnsi="Arial" w:cs="Arial"/>
          <w:b/>
          <w:bCs/>
          <w:kern w:val="0"/>
          <w:lang w:val="en-US"/>
          <w14:ligatures w14:val="none"/>
        </w:rPr>
        <w:t xml:space="preserve"> </w:t>
      </w:r>
      <w:r w:rsidR="00DC3383">
        <w:rPr>
          <w:rFonts w:ascii="Arial" w:eastAsia="Times New Roman" w:hAnsi="Arial" w:cs="Arial"/>
          <w:b/>
          <w:bCs/>
          <w:kern w:val="0"/>
          <w:lang w:val="en-US"/>
          <w14:ligatures w14:val="none"/>
        </w:rPr>
        <w:t>for preparing</w:t>
      </w:r>
      <w:r w:rsidRPr="00DF67C7">
        <w:rPr>
          <w:rFonts w:ascii="Arial" w:eastAsia="Times New Roman" w:hAnsi="Arial" w:cs="Arial"/>
          <w:b/>
          <w:bCs/>
          <w:kern w:val="0"/>
          <w:lang w:val="en-US"/>
          <w14:ligatures w14:val="none"/>
        </w:rPr>
        <w:t xml:space="preserve"> </w:t>
      </w:r>
    </w:p>
    <w:p w14:paraId="43707E53" w14:textId="24667675" w:rsidR="001F7855" w:rsidRPr="00DF67C7" w:rsidRDefault="001F7855" w:rsidP="00F810D0">
      <w:pPr>
        <w:spacing w:after="0" w:line="240" w:lineRule="auto"/>
        <w:jc w:val="center"/>
        <w:rPr>
          <w:rFonts w:ascii="Arial" w:eastAsia="Times New Roman" w:hAnsi="Arial" w:cs="Arial"/>
          <w:b/>
          <w:bCs/>
          <w:kern w:val="0"/>
          <w:lang w:val="en-US"/>
          <w14:ligatures w14:val="none"/>
        </w:rPr>
      </w:pPr>
      <w:r w:rsidRPr="00DF67C7">
        <w:rPr>
          <w:rFonts w:ascii="Arial" w:eastAsia="Times New Roman" w:hAnsi="Arial" w:cs="Arial"/>
          <w:b/>
          <w:bCs/>
          <w:kern w:val="0"/>
          <w:lang w:val="en-US"/>
          <w14:ligatures w14:val="none"/>
        </w:rPr>
        <w:t xml:space="preserve">the Solvency and Financial </w:t>
      </w:r>
      <w:r w:rsidR="00215F2F">
        <w:rPr>
          <w:rFonts w:ascii="Arial" w:eastAsia="Times New Roman" w:hAnsi="Arial" w:cs="Arial"/>
          <w:b/>
          <w:bCs/>
          <w:kern w:val="0"/>
          <w:lang w:val="en-US"/>
          <w14:ligatures w14:val="none"/>
        </w:rPr>
        <w:t>Condition</w:t>
      </w:r>
      <w:r w:rsidRPr="00DF67C7">
        <w:rPr>
          <w:rFonts w:ascii="Arial" w:eastAsia="Times New Roman" w:hAnsi="Arial" w:cs="Arial"/>
          <w:b/>
          <w:bCs/>
          <w:kern w:val="0"/>
          <w:lang w:val="en-US"/>
          <w14:ligatures w14:val="none"/>
        </w:rPr>
        <w:t xml:space="preserve"> Report </w:t>
      </w:r>
    </w:p>
    <w:p w14:paraId="3F36B423" w14:textId="12DF3941" w:rsidR="00F810D0" w:rsidRPr="00DF67C7" w:rsidRDefault="00F810D0" w:rsidP="001F785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1.</w:t>
      </w:r>
      <w:r w:rsidRPr="00DF67C7">
        <w:rPr>
          <w:rFonts w:ascii="Arial" w:eastAsia="Times New Roman" w:hAnsi="Arial" w:cs="Arial"/>
          <w:kern w:val="0"/>
          <w:lang w:val="en-US"/>
          <w14:ligatures w14:val="none"/>
        </w:rPr>
        <w:t xml:space="preserve"> </w:t>
      </w:r>
      <w:r w:rsidR="001F7855" w:rsidRPr="00DF67C7">
        <w:rPr>
          <w:rFonts w:ascii="Arial" w:eastAsia="Times New Roman" w:hAnsi="Arial" w:cs="Arial"/>
          <w:kern w:val="0"/>
          <w:lang w:val="en-US"/>
          <w14:ligatures w14:val="none"/>
        </w:rPr>
        <w:t xml:space="preserve">In section “A.1 Activity” </w:t>
      </w:r>
      <w:r w:rsidR="003A425D">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1F7855" w:rsidRPr="00DF67C7">
        <w:rPr>
          <w:rFonts w:ascii="Arial" w:eastAsia="Times New Roman" w:hAnsi="Arial" w:cs="Arial"/>
          <w:kern w:val="0"/>
          <w:lang w:val="en-US"/>
          <w14:ligatures w14:val="none"/>
        </w:rPr>
        <w:t xml:space="preserve"> must describe, at least, the following information regarding their activity</w:t>
      </w:r>
      <w:r w:rsidRPr="00DF67C7">
        <w:rPr>
          <w:rFonts w:ascii="Arial" w:eastAsia="Times New Roman" w:hAnsi="Arial" w:cs="Arial"/>
          <w:kern w:val="0"/>
          <w:lang w:val="en-US"/>
          <w14:ligatures w14:val="none"/>
        </w:rPr>
        <w:t>:</w:t>
      </w:r>
    </w:p>
    <w:p w14:paraId="30A981BA" w14:textId="0584EEF3" w:rsidR="00F810D0" w:rsidRPr="00DF67C7" w:rsidRDefault="00F810D0" w:rsidP="00751E4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1.1. </w:t>
      </w:r>
      <w:r w:rsidR="001F7855" w:rsidRPr="00DF67C7">
        <w:rPr>
          <w:rFonts w:ascii="Arial" w:eastAsia="Times New Roman" w:hAnsi="Arial" w:cs="Arial"/>
          <w:kern w:val="0"/>
          <w:lang w:val="en-US"/>
          <w14:ligatures w14:val="none"/>
        </w:rPr>
        <w:t xml:space="preserve">the name and location of the </w:t>
      </w:r>
      <w:r w:rsidR="00E64E99" w:rsidRPr="00DF67C7">
        <w:rPr>
          <w:rFonts w:ascii="Arial" w:eastAsia="Times New Roman" w:hAnsi="Arial" w:cs="Arial"/>
          <w:kern w:val="0"/>
          <w:lang w:val="en-US"/>
          <w14:ligatures w14:val="none"/>
        </w:rPr>
        <w:t xml:space="preserve">legal or natural persons holding direct or indirect qualified holdings in </w:t>
      </w:r>
      <w:r w:rsidR="0098573F" w:rsidRPr="00DF67C7">
        <w:rPr>
          <w:rFonts w:ascii="Arial" w:eastAsia="Times New Roman" w:hAnsi="Arial" w:cs="Arial"/>
          <w:kern w:val="0"/>
          <w:lang w:val="en-US"/>
          <w14:ligatures w14:val="none"/>
        </w:rPr>
        <w:t>an</w:t>
      </w:r>
      <w:r w:rsidR="00E64E99" w:rsidRPr="00DF67C7">
        <w:rPr>
          <w:rFonts w:ascii="Arial" w:eastAsia="Times New Roman" w:hAnsi="Arial" w:cs="Arial"/>
          <w:kern w:val="0"/>
          <w:lang w:val="en-US"/>
          <w14:ligatures w14:val="none"/>
        </w:rPr>
        <w:t xml:space="preserve"> </w:t>
      </w:r>
      <w:r w:rsidR="00165A24">
        <w:rPr>
          <w:rFonts w:ascii="Arial" w:eastAsia="Times New Roman" w:hAnsi="Arial" w:cs="Arial"/>
          <w:kern w:val="0"/>
          <w:lang w:val="en-US"/>
          <w14:ligatures w14:val="none"/>
        </w:rPr>
        <w:t>undertaking</w:t>
      </w:r>
      <w:r w:rsidR="00E64E99" w:rsidRPr="00DF67C7">
        <w:rPr>
          <w:rFonts w:ascii="Arial" w:eastAsia="Times New Roman" w:hAnsi="Arial" w:cs="Arial"/>
          <w:kern w:val="0"/>
          <w:lang w:val="en-US"/>
          <w14:ligatures w14:val="none"/>
        </w:rPr>
        <w:t xml:space="preserve">'s share capital </w:t>
      </w:r>
      <w:r w:rsidR="001F7855" w:rsidRPr="00DF67C7">
        <w:rPr>
          <w:rFonts w:ascii="Arial" w:eastAsia="Times New Roman" w:hAnsi="Arial" w:cs="Arial"/>
          <w:kern w:val="0"/>
          <w:lang w:val="en-US"/>
          <w14:ligatures w14:val="none"/>
        </w:rPr>
        <w:t xml:space="preserve">(including the beneficial owner and, where applicable, the parent </w:t>
      </w:r>
      <w:r w:rsidR="00165A24">
        <w:rPr>
          <w:rFonts w:ascii="Arial" w:eastAsia="Times New Roman" w:hAnsi="Arial" w:cs="Arial"/>
          <w:kern w:val="0"/>
          <w:lang w:val="en-US"/>
          <w14:ligatures w14:val="none"/>
        </w:rPr>
        <w:t>undertaking</w:t>
      </w:r>
      <w:r w:rsidR="001F7855" w:rsidRPr="00DF67C7">
        <w:rPr>
          <w:rFonts w:ascii="Arial" w:eastAsia="Times New Roman" w:hAnsi="Arial" w:cs="Arial"/>
          <w:kern w:val="0"/>
          <w:lang w:val="en-US"/>
          <w14:ligatures w14:val="none"/>
        </w:rPr>
        <w:t>), the share of the holding and, if different, the share of the voting rights held</w:t>
      </w:r>
      <w:r w:rsidRPr="00DF67C7">
        <w:rPr>
          <w:rFonts w:ascii="Arial" w:eastAsia="Times New Roman" w:hAnsi="Arial" w:cs="Arial"/>
          <w:kern w:val="0"/>
          <w:lang w:val="en-US"/>
          <w14:ligatures w14:val="none"/>
        </w:rPr>
        <w:t>;</w:t>
      </w:r>
      <w:r w:rsidR="00E64E99" w:rsidRPr="00DF67C7">
        <w:rPr>
          <w:rFonts w:ascii="Arial" w:eastAsia="Times New Roman" w:hAnsi="Arial" w:cs="Arial"/>
          <w:kern w:val="0"/>
          <w:lang w:val="en-US"/>
          <w14:ligatures w14:val="none"/>
        </w:rPr>
        <w:t xml:space="preserve">  </w:t>
      </w:r>
    </w:p>
    <w:p w14:paraId="71E27C55" w14:textId="04B56B86" w:rsidR="00F810D0" w:rsidRPr="00DF67C7" w:rsidRDefault="00F810D0" w:rsidP="00751E4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1.2. </w:t>
      </w:r>
      <w:r w:rsidR="00751E46" w:rsidRPr="00DF67C7">
        <w:rPr>
          <w:rFonts w:ascii="Arial" w:eastAsia="Times New Roman" w:hAnsi="Arial" w:cs="Arial"/>
          <w:kern w:val="0"/>
          <w:lang w:val="en-US"/>
          <w14:ligatures w14:val="none"/>
        </w:rPr>
        <w:t xml:space="preserve">a list of legal entities affiliated with the </w:t>
      </w:r>
      <w:r w:rsidR="00165A24">
        <w:rPr>
          <w:rFonts w:ascii="Arial" w:eastAsia="Times New Roman" w:hAnsi="Arial" w:cs="Arial"/>
          <w:kern w:val="0"/>
          <w:lang w:val="en-US"/>
          <w14:ligatures w14:val="none"/>
        </w:rPr>
        <w:t>undertaking</w:t>
      </w:r>
      <w:r w:rsidR="00751E46" w:rsidRPr="00DF67C7">
        <w:rPr>
          <w:rFonts w:ascii="Arial" w:eastAsia="Times New Roman" w:hAnsi="Arial" w:cs="Arial"/>
          <w:kern w:val="0"/>
          <w:lang w:val="en-US"/>
          <w14:ligatures w14:val="none"/>
        </w:rPr>
        <w:t>, including name, legal form, country, share of holding and, if different, share of voting rights held</w:t>
      </w:r>
      <w:r w:rsidRPr="00DF67C7">
        <w:rPr>
          <w:rFonts w:ascii="Arial" w:eastAsia="Times New Roman" w:hAnsi="Arial" w:cs="Arial"/>
          <w:kern w:val="0"/>
          <w:lang w:val="en-US"/>
          <w14:ligatures w14:val="none"/>
        </w:rPr>
        <w:t>;</w:t>
      </w:r>
    </w:p>
    <w:p w14:paraId="18C8B8D3" w14:textId="1ABEECB1"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1.3. </w:t>
      </w:r>
      <w:r w:rsidR="00751E46" w:rsidRPr="00DF67C7">
        <w:rPr>
          <w:rFonts w:ascii="Arial" w:eastAsia="Times New Roman" w:hAnsi="Arial" w:cs="Arial"/>
          <w:kern w:val="0"/>
          <w:lang w:val="en-US"/>
          <w14:ligatures w14:val="none"/>
        </w:rPr>
        <w:t>a simplified group structure</w:t>
      </w:r>
      <w:r w:rsidRPr="00DF67C7">
        <w:rPr>
          <w:rFonts w:ascii="Arial" w:eastAsia="Times New Roman" w:hAnsi="Arial" w:cs="Arial"/>
          <w:kern w:val="0"/>
          <w:lang w:val="en-US"/>
          <w14:ligatures w14:val="none"/>
        </w:rPr>
        <w:t>.</w:t>
      </w:r>
    </w:p>
    <w:p w14:paraId="67673883" w14:textId="081442E9" w:rsidR="00F810D0" w:rsidRPr="00DF67C7" w:rsidRDefault="00F810D0" w:rsidP="00751E46">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2.</w:t>
      </w:r>
      <w:r w:rsidRPr="00DF67C7">
        <w:rPr>
          <w:rFonts w:ascii="Arial" w:eastAsia="Times New Roman" w:hAnsi="Arial" w:cs="Arial"/>
          <w:kern w:val="0"/>
          <w:lang w:val="en-US"/>
          <w14:ligatures w14:val="none"/>
        </w:rPr>
        <w:t xml:space="preserve"> </w:t>
      </w:r>
      <w:r w:rsidR="00751E46" w:rsidRPr="00DF67C7">
        <w:rPr>
          <w:rFonts w:ascii="Arial" w:eastAsia="Times New Roman" w:hAnsi="Arial" w:cs="Arial"/>
          <w:kern w:val="0"/>
          <w:lang w:val="en-US"/>
          <w14:ligatures w14:val="none"/>
        </w:rPr>
        <w:t xml:space="preserve">In section “A.4 Performance of other activities”, </w:t>
      </w:r>
      <w:r w:rsidR="00D04398">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751E46" w:rsidRPr="00DF67C7">
        <w:rPr>
          <w:rFonts w:ascii="Arial" w:eastAsia="Times New Roman" w:hAnsi="Arial" w:cs="Arial"/>
          <w:kern w:val="0"/>
          <w:lang w:val="en-US"/>
          <w14:ligatures w14:val="none"/>
        </w:rPr>
        <w:t xml:space="preserve"> must generally describe lease agreements in relation to each significant lease agreement, separately for finance and operating leases</w:t>
      </w:r>
      <w:r w:rsidRPr="00DF67C7">
        <w:rPr>
          <w:rFonts w:ascii="Arial" w:eastAsia="Times New Roman" w:hAnsi="Arial" w:cs="Arial"/>
          <w:kern w:val="0"/>
          <w:lang w:val="en-US"/>
          <w14:ligatures w14:val="none"/>
        </w:rPr>
        <w:t>.</w:t>
      </w:r>
    </w:p>
    <w:p w14:paraId="7DEFECD3" w14:textId="4A58CE52" w:rsidR="00F810D0" w:rsidRPr="00DF67C7" w:rsidRDefault="00F810D0" w:rsidP="00EC38AF">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3.</w:t>
      </w:r>
      <w:r w:rsidRPr="00DF67C7">
        <w:rPr>
          <w:rFonts w:ascii="Arial" w:eastAsia="Times New Roman" w:hAnsi="Arial" w:cs="Arial"/>
          <w:kern w:val="0"/>
          <w:lang w:val="en-US"/>
          <w14:ligatures w14:val="none"/>
        </w:rPr>
        <w:t xml:space="preserve"> </w:t>
      </w:r>
      <w:r w:rsidR="00EC38AF" w:rsidRPr="00DF67C7">
        <w:rPr>
          <w:rFonts w:ascii="Arial" w:eastAsia="Times New Roman" w:hAnsi="Arial" w:cs="Arial"/>
          <w:kern w:val="0"/>
          <w:lang w:val="en-US"/>
          <w14:ligatures w14:val="none"/>
        </w:rPr>
        <w:t xml:space="preserve">In section “B.1 General information regarding the governance system”, </w:t>
      </w:r>
      <w:r w:rsidR="00C667FF">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EC38AF" w:rsidRPr="00DF67C7">
        <w:rPr>
          <w:rFonts w:ascii="Arial" w:eastAsia="Times New Roman" w:hAnsi="Arial" w:cs="Arial"/>
          <w:kern w:val="0"/>
          <w:lang w:val="en-US"/>
          <w14:ligatures w14:val="none"/>
        </w:rPr>
        <w:t xml:space="preserve"> must explain the way in which the persons holding the key positions have the authority, the resources and the operational independence necessary to perform their duties, as well as the way they report and notify the management bodies</w:t>
      </w:r>
      <w:r w:rsidRPr="00DF67C7">
        <w:rPr>
          <w:rFonts w:ascii="Arial" w:eastAsia="Times New Roman" w:hAnsi="Arial" w:cs="Arial"/>
          <w:kern w:val="0"/>
          <w:lang w:val="en-US"/>
          <w14:ligatures w14:val="none"/>
        </w:rPr>
        <w:t>.</w:t>
      </w:r>
    </w:p>
    <w:p w14:paraId="785D68CA" w14:textId="654CAF39" w:rsidR="00F810D0" w:rsidRPr="00DF67C7" w:rsidRDefault="00F810D0" w:rsidP="00EC38AF">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4.</w:t>
      </w:r>
      <w:r w:rsidRPr="00DF67C7">
        <w:rPr>
          <w:rFonts w:ascii="Arial" w:eastAsia="Times New Roman" w:hAnsi="Arial" w:cs="Arial"/>
          <w:kern w:val="0"/>
          <w:lang w:val="en-US"/>
          <w14:ligatures w14:val="none"/>
        </w:rPr>
        <w:t xml:space="preserve"> </w:t>
      </w:r>
      <w:r w:rsidR="00EC38AF" w:rsidRPr="00DF67C7">
        <w:rPr>
          <w:rFonts w:ascii="Arial" w:eastAsia="Times New Roman" w:hAnsi="Arial" w:cs="Arial"/>
          <w:kern w:val="0"/>
          <w:lang w:val="en-US"/>
          <w14:ligatures w14:val="none"/>
        </w:rPr>
        <w:t xml:space="preserve">In section “B.3 Risk management system, including internal risk and solvency assessment” </w:t>
      </w:r>
      <w:r w:rsidR="00DB2732">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EC38AF" w:rsidRPr="00DF67C7">
        <w:rPr>
          <w:rFonts w:ascii="Arial" w:eastAsia="Times New Roman" w:hAnsi="Arial" w:cs="Arial"/>
          <w:kern w:val="0"/>
          <w:lang w:val="en-US"/>
          <w14:ligatures w14:val="none"/>
        </w:rPr>
        <w:t xml:space="preserve"> must describe, at least, the following information relating to governance</w:t>
      </w:r>
      <w:r w:rsidRPr="00DF67C7">
        <w:rPr>
          <w:rFonts w:ascii="Arial" w:eastAsia="Times New Roman" w:hAnsi="Arial" w:cs="Arial"/>
          <w:kern w:val="0"/>
          <w:lang w:val="en-US"/>
          <w14:ligatures w14:val="none"/>
        </w:rPr>
        <w:t>:</w:t>
      </w:r>
    </w:p>
    <w:p w14:paraId="3289FD40" w14:textId="4246CF0E" w:rsidR="00F810D0" w:rsidRPr="00DF67C7" w:rsidRDefault="00F810D0" w:rsidP="00356EBA">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4.1. </w:t>
      </w:r>
      <w:r w:rsidR="00356EBA" w:rsidRPr="00DF67C7">
        <w:rPr>
          <w:rFonts w:ascii="Arial" w:eastAsia="Times New Roman" w:hAnsi="Arial" w:cs="Arial"/>
          <w:kern w:val="0"/>
          <w:lang w:val="en-US"/>
          <w14:ligatures w14:val="none"/>
        </w:rPr>
        <w:t>responsible roles and specialized committees, if any, their main duties, function and scope of responsibilities</w:t>
      </w:r>
      <w:r w:rsidRPr="00DF67C7">
        <w:rPr>
          <w:rFonts w:ascii="Arial" w:eastAsia="Times New Roman" w:hAnsi="Arial" w:cs="Arial"/>
          <w:kern w:val="0"/>
          <w:lang w:val="en-US"/>
          <w14:ligatures w14:val="none"/>
        </w:rPr>
        <w:t>;</w:t>
      </w:r>
    </w:p>
    <w:p w14:paraId="72C5616E" w14:textId="7C8510C2"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4.2. </w:t>
      </w:r>
      <w:r w:rsidR="00356EBA" w:rsidRPr="00DF67C7">
        <w:rPr>
          <w:rFonts w:ascii="Arial" w:eastAsia="Times New Roman" w:hAnsi="Arial" w:cs="Arial"/>
          <w:kern w:val="0"/>
          <w:lang w:val="en-US"/>
          <w14:ligatures w14:val="none"/>
        </w:rPr>
        <w:t>the way in which existing specialized committees interact with the management bodies</w:t>
      </w:r>
      <w:r w:rsidRPr="00DF67C7">
        <w:rPr>
          <w:rFonts w:ascii="Arial" w:eastAsia="Times New Roman" w:hAnsi="Arial" w:cs="Arial"/>
          <w:kern w:val="0"/>
          <w:lang w:val="en-US"/>
          <w14:ligatures w14:val="none"/>
        </w:rPr>
        <w:t>;</w:t>
      </w:r>
    </w:p>
    <w:p w14:paraId="1937A95B" w14:textId="61DD09B2"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4.3.</w:t>
      </w:r>
      <w:r w:rsidR="00356EBA" w:rsidRPr="00DF67C7">
        <w:rPr>
          <w:lang w:val="en-US"/>
        </w:rPr>
        <w:t xml:space="preserve"> </w:t>
      </w:r>
      <w:r w:rsidR="00356EBA" w:rsidRPr="00DF67C7">
        <w:rPr>
          <w:rFonts w:ascii="Arial" w:eastAsia="Times New Roman" w:hAnsi="Arial" w:cs="Arial"/>
          <w:kern w:val="0"/>
          <w:lang w:val="en-US"/>
          <w14:ligatures w14:val="none"/>
        </w:rPr>
        <w:t>any significant changes to the governance system during the reporting period</w:t>
      </w:r>
      <w:r w:rsidRPr="00DF67C7">
        <w:rPr>
          <w:rFonts w:ascii="Arial" w:eastAsia="Times New Roman" w:hAnsi="Arial" w:cs="Arial"/>
          <w:kern w:val="0"/>
          <w:lang w:val="en-US"/>
          <w14:ligatures w14:val="none"/>
        </w:rPr>
        <w:t>;</w:t>
      </w:r>
    </w:p>
    <w:p w14:paraId="0768CD39" w14:textId="5A2079AF"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4.4. </w:t>
      </w:r>
      <w:r w:rsidR="00356EBA" w:rsidRPr="00DF67C7">
        <w:rPr>
          <w:rFonts w:ascii="Arial" w:eastAsia="Times New Roman" w:hAnsi="Arial" w:cs="Arial"/>
          <w:kern w:val="0"/>
          <w:lang w:val="en-US"/>
          <w14:ligatures w14:val="none"/>
        </w:rPr>
        <w:t>a description of the data validation process</w:t>
      </w:r>
      <w:r w:rsidRPr="00DF67C7">
        <w:rPr>
          <w:rFonts w:ascii="Arial" w:eastAsia="Times New Roman" w:hAnsi="Arial" w:cs="Arial"/>
          <w:kern w:val="0"/>
          <w:lang w:val="en-US"/>
          <w14:ligatures w14:val="none"/>
        </w:rPr>
        <w:t>.</w:t>
      </w:r>
    </w:p>
    <w:p w14:paraId="5A95A9EB" w14:textId="7BAB0D82" w:rsidR="00F810D0" w:rsidRPr="00DF67C7" w:rsidRDefault="00F810D0" w:rsidP="00414DC8">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5.</w:t>
      </w:r>
      <w:r w:rsidRPr="00DF67C7">
        <w:rPr>
          <w:rFonts w:ascii="Arial" w:eastAsia="Times New Roman" w:hAnsi="Arial" w:cs="Arial"/>
          <w:kern w:val="0"/>
          <w:lang w:val="en-US"/>
          <w14:ligatures w14:val="none"/>
        </w:rPr>
        <w:t xml:space="preserve"> </w:t>
      </w:r>
      <w:r w:rsidR="00356EBA" w:rsidRPr="00DF67C7">
        <w:rPr>
          <w:rFonts w:ascii="Arial" w:eastAsia="Times New Roman" w:hAnsi="Arial" w:cs="Arial"/>
          <w:kern w:val="0"/>
          <w:lang w:val="en-US"/>
          <w14:ligatures w14:val="none"/>
        </w:rPr>
        <w:t xml:space="preserve">In section “C.1 Underwriting risk” </w:t>
      </w:r>
      <w:r w:rsidR="00246018">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356EBA" w:rsidRPr="00DF67C7">
        <w:rPr>
          <w:rFonts w:ascii="Arial" w:eastAsia="Times New Roman" w:hAnsi="Arial" w:cs="Arial"/>
          <w:kern w:val="0"/>
          <w:lang w:val="en-US"/>
          <w14:ligatures w14:val="none"/>
        </w:rPr>
        <w:t xml:space="preserve"> must identify and describe the risks associated with them. The section reflects the risk arising from general or life insurance obligations, taking into account the insured events and the procedures applied in carrying out this activity.</w:t>
      </w:r>
      <w:r w:rsidR="00132C5E" w:rsidRPr="00DF67C7">
        <w:rPr>
          <w:lang w:val="en-US"/>
        </w:rPr>
        <w:t xml:space="preserve"> </w:t>
      </w:r>
      <w:r w:rsidR="00132C5E" w:rsidRPr="00DF67C7">
        <w:rPr>
          <w:rFonts w:ascii="Arial" w:eastAsia="Times New Roman" w:hAnsi="Arial" w:cs="Arial"/>
          <w:kern w:val="0"/>
          <w:lang w:val="en-US"/>
          <w14:ligatures w14:val="none"/>
        </w:rPr>
        <w:t xml:space="preserve">The uncertain nature of the </w:t>
      </w:r>
      <w:r w:rsidR="00165A24">
        <w:rPr>
          <w:rFonts w:ascii="Arial" w:eastAsia="Times New Roman" w:hAnsi="Arial" w:cs="Arial"/>
          <w:kern w:val="0"/>
          <w:lang w:val="en-US"/>
          <w14:ligatures w14:val="none"/>
        </w:rPr>
        <w:t>undertaking</w:t>
      </w:r>
      <w:r w:rsidR="00132C5E" w:rsidRPr="00DF67C7">
        <w:rPr>
          <w:rFonts w:ascii="Arial" w:eastAsia="Times New Roman" w:hAnsi="Arial" w:cs="Arial"/>
          <w:kern w:val="0"/>
          <w:lang w:val="en-US"/>
          <w14:ligatures w14:val="none"/>
        </w:rPr>
        <w:t xml:space="preserve">'s results in relation to the existing insurance and reinsurance obligations, as well as new portfolio </w:t>
      </w:r>
      <w:r w:rsidR="00414DC8" w:rsidRPr="00DF67C7">
        <w:rPr>
          <w:rFonts w:ascii="Arial" w:eastAsia="Times New Roman" w:hAnsi="Arial" w:cs="Arial"/>
          <w:kern w:val="0"/>
          <w:lang w:val="en-US"/>
          <w14:ligatures w14:val="none"/>
        </w:rPr>
        <w:t>items</w:t>
      </w:r>
      <w:r w:rsidR="00132C5E" w:rsidRPr="00DF67C7">
        <w:rPr>
          <w:rFonts w:ascii="Arial" w:eastAsia="Times New Roman" w:hAnsi="Arial" w:cs="Arial"/>
          <w:kern w:val="0"/>
          <w:lang w:val="en-US"/>
          <w14:ligatures w14:val="none"/>
        </w:rPr>
        <w:t xml:space="preserve"> expected to be underwritten in the next 12 months, </w:t>
      </w:r>
      <w:r w:rsidR="00414DC8" w:rsidRPr="00DF67C7">
        <w:rPr>
          <w:rFonts w:ascii="Arial" w:eastAsia="Times New Roman" w:hAnsi="Arial" w:cs="Arial"/>
          <w:kern w:val="0"/>
          <w:lang w:val="en-US"/>
          <w14:ligatures w14:val="none"/>
        </w:rPr>
        <w:t>are taken into account</w:t>
      </w:r>
      <w:r w:rsidRPr="00DF67C7">
        <w:rPr>
          <w:rFonts w:ascii="Arial" w:eastAsia="Times New Roman" w:hAnsi="Arial" w:cs="Arial"/>
          <w:kern w:val="0"/>
          <w:lang w:val="en-US"/>
          <w14:ligatures w14:val="none"/>
        </w:rPr>
        <w:t>.</w:t>
      </w:r>
    </w:p>
    <w:p w14:paraId="3AA48EA3" w14:textId="02E2BF22" w:rsidR="00F810D0" w:rsidRPr="00DF67C7" w:rsidRDefault="00F810D0" w:rsidP="00140259">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6.</w:t>
      </w:r>
      <w:r w:rsidRPr="00DF67C7">
        <w:rPr>
          <w:rFonts w:ascii="Arial" w:eastAsia="Times New Roman" w:hAnsi="Arial" w:cs="Arial"/>
          <w:kern w:val="0"/>
          <w:lang w:val="en-US"/>
          <w14:ligatures w14:val="none"/>
        </w:rPr>
        <w:t xml:space="preserve"> </w:t>
      </w:r>
      <w:r w:rsidR="00414DC8" w:rsidRPr="00DF67C7">
        <w:rPr>
          <w:rFonts w:ascii="Arial" w:eastAsia="Times New Roman" w:hAnsi="Arial" w:cs="Arial"/>
          <w:kern w:val="0"/>
          <w:lang w:val="en-US"/>
          <w14:ligatures w14:val="none"/>
        </w:rPr>
        <w:t xml:space="preserve">In section “D.1 Assets”, </w:t>
      </w:r>
      <w:r w:rsidR="0067270D">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414DC8" w:rsidRPr="00DF67C7">
        <w:rPr>
          <w:rFonts w:ascii="Arial" w:eastAsia="Times New Roman" w:hAnsi="Arial" w:cs="Arial"/>
          <w:kern w:val="0"/>
          <w:lang w:val="en-US"/>
          <w14:ligatures w14:val="none"/>
        </w:rPr>
        <w:t xml:space="preserve"> must take into account the nature, function, risk and </w:t>
      </w:r>
      <w:r w:rsidR="00140259" w:rsidRPr="00DF67C7">
        <w:rPr>
          <w:rFonts w:ascii="Arial" w:eastAsia="Times New Roman" w:hAnsi="Arial" w:cs="Arial"/>
          <w:kern w:val="0"/>
          <w:lang w:val="en-US"/>
          <w14:ligatures w14:val="none"/>
        </w:rPr>
        <w:t>importance</w:t>
      </w:r>
      <w:r w:rsidR="00414DC8" w:rsidRPr="00DF67C7">
        <w:rPr>
          <w:rFonts w:ascii="Arial" w:eastAsia="Times New Roman" w:hAnsi="Arial" w:cs="Arial"/>
          <w:kern w:val="0"/>
          <w:lang w:val="en-US"/>
          <w14:ligatures w14:val="none"/>
        </w:rPr>
        <w:t xml:space="preserve"> of assets when they are aggregated into significant categories to describe the </w:t>
      </w:r>
      <w:r w:rsidR="00140259" w:rsidRPr="00DF67C7">
        <w:rPr>
          <w:rFonts w:ascii="Arial" w:eastAsia="Times New Roman" w:hAnsi="Arial" w:cs="Arial"/>
          <w:kern w:val="0"/>
          <w:lang w:val="en-US"/>
          <w14:ligatures w14:val="none"/>
        </w:rPr>
        <w:t>valuation basis applied to them</w:t>
      </w:r>
      <w:r w:rsidRPr="00DF67C7">
        <w:rPr>
          <w:rFonts w:ascii="Arial" w:eastAsia="Times New Roman" w:hAnsi="Arial" w:cs="Arial"/>
          <w:kern w:val="0"/>
          <w:lang w:val="en-US"/>
          <w14:ligatures w14:val="none"/>
        </w:rPr>
        <w:t>.</w:t>
      </w:r>
    </w:p>
    <w:p w14:paraId="5600DD21" w14:textId="0299F2E3" w:rsidR="00F810D0" w:rsidRPr="00DF67C7" w:rsidRDefault="001755B1" w:rsidP="00140259">
      <w:pPr>
        <w:spacing w:after="0" w:line="240" w:lineRule="auto"/>
        <w:ind w:firstLine="567"/>
        <w:jc w:val="both"/>
        <w:rPr>
          <w:rFonts w:ascii="Arial" w:eastAsia="Times New Roman" w:hAnsi="Arial" w:cs="Arial"/>
          <w:kern w:val="0"/>
          <w:lang w:val="en-US"/>
          <w14:ligatures w14:val="none"/>
        </w:rPr>
      </w:pPr>
      <w:r>
        <w:rPr>
          <w:rFonts w:ascii="Arial" w:eastAsia="Times New Roman" w:hAnsi="Arial" w:cs="Arial"/>
          <w:kern w:val="0"/>
          <w:lang w:val="en-US"/>
          <w14:ligatures w14:val="none"/>
        </w:rPr>
        <w:t>Undertakings</w:t>
      </w:r>
      <w:r w:rsidR="00140259" w:rsidRPr="00DF67C7">
        <w:rPr>
          <w:rFonts w:ascii="Arial" w:eastAsia="Times New Roman" w:hAnsi="Arial" w:cs="Arial"/>
          <w:kern w:val="0"/>
          <w:lang w:val="en-US"/>
          <w14:ligatures w14:val="none"/>
        </w:rPr>
        <w:t xml:space="preserve"> must describe, in relation to each </w:t>
      </w:r>
      <w:r w:rsidR="00117777" w:rsidRPr="00DF67C7">
        <w:rPr>
          <w:rFonts w:ascii="Arial" w:eastAsia="Times New Roman" w:hAnsi="Arial" w:cs="Arial"/>
          <w:kern w:val="0"/>
          <w:lang w:val="en-US"/>
          <w14:ligatures w14:val="none"/>
        </w:rPr>
        <w:t>significant</w:t>
      </w:r>
      <w:r w:rsidR="00140259" w:rsidRPr="00DF67C7">
        <w:rPr>
          <w:rFonts w:ascii="Arial" w:eastAsia="Times New Roman" w:hAnsi="Arial" w:cs="Arial"/>
          <w:kern w:val="0"/>
          <w:lang w:val="en-US"/>
          <w14:ligatures w14:val="none"/>
        </w:rPr>
        <w:t xml:space="preserve"> asset category, at least the following quantitative and qualitative information</w:t>
      </w:r>
      <w:r w:rsidR="00F810D0" w:rsidRPr="00DF67C7">
        <w:rPr>
          <w:rFonts w:ascii="Arial" w:eastAsia="Times New Roman" w:hAnsi="Arial" w:cs="Arial"/>
          <w:kern w:val="0"/>
          <w:lang w:val="en-US"/>
          <w14:ligatures w14:val="none"/>
        </w:rPr>
        <w:t>:</w:t>
      </w:r>
    </w:p>
    <w:p w14:paraId="7A3013A0" w14:textId="7E5AEEF5" w:rsidR="00F810D0" w:rsidRPr="00DF67C7" w:rsidRDefault="00F810D0" w:rsidP="0011777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6.1. </w:t>
      </w:r>
      <w:r w:rsidR="00140259" w:rsidRPr="00DF67C7">
        <w:rPr>
          <w:rFonts w:ascii="Arial" w:eastAsia="Times New Roman" w:hAnsi="Arial" w:cs="Arial"/>
          <w:kern w:val="0"/>
          <w:lang w:val="en-US"/>
          <w14:ligatures w14:val="none"/>
        </w:rPr>
        <w:t>the recognition and valuation basis applied, including the methods and input data used, as well as opinions other than estimates that would significantly affect the v</w:t>
      </w:r>
      <w:r w:rsidR="00117777" w:rsidRPr="00DF67C7">
        <w:rPr>
          <w:rFonts w:ascii="Arial" w:eastAsia="Times New Roman" w:hAnsi="Arial" w:cs="Arial"/>
          <w:kern w:val="0"/>
          <w:lang w:val="en-US"/>
          <w14:ligatures w14:val="none"/>
        </w:rPr>
        <w:t>alues recognized, in particular</w:t>
      </w:r>
      <w:r w:rsidRPr="00DF67C7">
        <w:rPr>
          <w:rFonts w:ascii="Arial" w:eastAsia="Times New Roman" w:hAnsi="Arial" w:cs="Arial"/>
          <w:kern w:val="0"/>
          <w:lang w:val="en-US"/>
          <w14:ligatures w14:val="none"/>
        </w:rPr>
        <w:t>:</w:t>
      </w:r>
    </w:p>
    <w:p w14:paraId="216DDCC2" w14:textId="36AA4A37" w:rsidR="00F810D0" w:rsidRPr="00DF67C7" w:rsidRDefault="00F810D0" w:rsidP="0011777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lastRenderedPageBreak/>
        <w:t xml:space="preserve">6.1.1. </w:t>
      </w:r>
      <w:r w:rsidR="00117777" w:rsidRPr="00DF67C7">
        <w:rPr>
          <w:rFonts w:ascii="Arial" w:eastAsia="Times New Roman" w:hAnsi="Arial" w:cs="Arial"/>
          <w:kern w:val="0"/>
          <w:lang w:val="en-US"/>
          <w14:ligatures w14:val="none"/>
        </w:rPr>
        <w:t>in the case of significant intangible assets: the nature of the assets and information on the evidence and criteria applied to conclude that there is an active market for those assets</w:t>
      </w:r>
      <w:r w:rsidRPr="00DF67C7">
        <w:rPr>
          <w:rFonts w:ascii="Arial" w:eastAsia="Times New Roman" w:hAnsi="Arial" w:cs="Arial"/>
          <w:kern w:val="0"/>
          <w:lang w:val="en-US"/>
          <w14:ligatures w14:val="none"/>
        </w:rPr>
        <w:t>;</w:t>
      </w:r>
    </w:p>
    <w:p w14:paraId="0EBACD3B" w14:textId="74F8904E" w:rsidR="00F810D0" w:rsidRPr="00DF67C7" w:rsidRDefault="00F810D0" w:rsidP="0011777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6.1.2. </w:t>
      </w:r>
      <w:r w:rsidR="00117777" w:rsidRPr="00DF67C7">
        <w:rPr>
          <w:rFonts w:ascii="Arial" w:eastAsia="Times New Roman" w:hAnsi="Arial" w:cs="Arial"/>
          <w:kern w:val="0"/>
          <w:lang w:val="en-US"/>
          <w14:ligatures w14:val="none"/>
        </w:rPr>
        <w:t>in the case of significant financial assets: information regarding criteria applied to assess whether markets are active and, if markets are inactive, a description of the valuation model used</w:t>
      </w:r>
      <w:r w:rsidRPr="00DF67C7">
        <w:rPr>
          <w:rFonts w:ascii="Arial" w:eastAsia="Times New Roman" w:hAnsi="Arial" w:cs="Arial"/>
          <w:kern w:val="0"/>
          <w:lang w:val="en-US"/>
          <w14:ligatures w14:val="none"/>
        </w:rPr>
        <w:t>;</w:t>
      </w:r>
    </w:p>
    <w:p w14:paraId="2F60003D" w14:textId="72F5313A" w:rsidR="00F810D0" w:rsidRPr="00DF67C7" w:rsidRDefault="00F810D0" w:rsidP="00117777">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6.1.3. </w:t>
      </w:r>
      <w:r w:rsidR="00117777" w:rsidRPr="00DF67C7">
        <w:rPr>
          <w:rFonts w:ascii="Arial" w:eastAsia="Times New Roman" w:hAnsi="Arial" w:cs="Arial"/>
          <w:kern w:val="0"/>
          <w:lang w:val="en-US"/>
          <w14:ligatures w14:val="none"/>
        </w:rPr>
        <w:t>in the case of financial and operational leasing: general description of the leasing contracts in relation to each significant category of assets that is the subject of the leasing contract, separately for financial and operational leasing contracts</w:t>
      </w:r>
      <w:r w:rsidRPr="00DF67C7">
        <w:rPr>
          <w:rFonts w:ascii="Arial" w:eastAsia="Times New Roman" w:hAnsi="Arial" w:cs="Arial"/>
          <w:kern w:val="0"/>
          <w:lang w:val="en-US"/>
          <w14:ligatures w14:val="none"/>
        </w:rPr>
        <w:t>;</w:t>
      </w:r>
    </w:p>
    <w:p w14:paraId="10F5F9A8" w14:textId="4013FA5B" w:rsidR="00F810D0" w:rsidRPr="00DF67C7" w:rsidRDefault="00F810D0" w:rsidP="00DD13CA">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6.1.4. </w:t>
      </w:r>
      <w:r w:rsidR="00117777" w:rsidRPr="00DF67C7">
        <w:rPr>
          <w:rFonts w:ascii="Arial" w:eastAsia="Times New Roman" w:hAnsi="Arial" w:cs="Arial"/>
          <w:kern w:val="0"/>
          <w:lang w:val="en-US"/>
          <w14:ligatures w14:val="none"/>
        </w:rPr>
        <w:t xml:space="preserve">in the case of deferred tax assets: information about the source of recognition of deferred tax assets and the amount and expiry date, if any, of deductible temporary differences, unused tax losses and unused tax credits for which there is no deferred tax asset </w:t>
      </w:r>
      <w:proofErr w:type="spellStart"/>
      <w:r w:rsidR="00DD13CA" w:rsidRPr="00DF67C7">
        <w:rPr>
          <w:rFonts w:ascii="Arial" w:eastAsia="Times New Roman" w:hAnsi="Arial" w:cs="Arial"/>
          <w:kern w:val="0"/>
          <w:lang w:val="en-US"/>
          <w14:ligatures w14:val="none"/>
        </w:rPr>
        <w:t>recognised</w:t>
      </w:r>
      <w:proofErr w:type="spellEnd"/>
      <w:r w:rsidR="00DD13CA" w:rsidRPr="00DF67C7">
        <w:rPr>
          <w:rFonts w:ascii="Arial" w:eastAsia="Times New Roman" w:hAnsi="Arial" w:cs="Arial"/>
          <w:kern w:val="0"/>
          <w:lang w:val="en-US"/>
          <w14:ligatures w14:val="none"/>
        </w:rPr>
        <w:t xml:space="preserve"> in the balance sheet</w:t>
      </w:r>
      <w:r w:rsidRPr="00DF67C7">
        <w:rPr>
          <w:rFonts w:ascii="Arial" w:eastAsia="Times New Roman" w:hAnsi="Arial" w:cs="Arial"/>
          <w:kern w:val="0"/>
          <w:lang w:val="en-US"/>
          <w14:ligatures w14:val="none"/>
        </w:rPr>
        <w:t>;</w:t>
      </w:r>
    </w:p>
    <w:p w14:paraId="47775F2C" w14:textId="4B5FF855" w:rsidR="00F810D0" w:rsidRPr="00DF67C7" w:rsidRDefault="00F810D0" w:rsidP="005B63DB">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6.1.5. </w:t>
      </w:r>
      <w:r w:rsidR="00DD13CA" w:rsidRPr="00DF67C7">
        <w:rPr>
          <w:rFonts w:ascii="Arial" w:eastAsia="Times New Roman" w:hAnsi="Arial" w:cs="Arial"/>
          <w:kern w:val="0"/>
          <w:lang w:val="en-US"/>
          <w14:ligatures w14:val="none"/>
        </w:rPr>
        <w:t>in the case of affiliated entities: if affiliated entities have not been valued using quoted market prices in an active market or using the adjusted equity method, an explanation shall be provided to justify why it was not possible or</w:t>
      </w:r>
      <w:r w:rsidR="005B63DB" w:rsidRPr="00DF67C7">
        <w:rPr>
          <w:rFonts w:ascii="Arial" w:eastAsia="Times New Roman" w:hAnsi="Arial" w:cs="Arial"/>
          <w:kern w:val="0"/>
          <w:lang w:val="en-US"/>
          <w14:ligatures w14:val="none"/>
        </w:rPr>
        <w:t xml:space="preserve"> practical to use these methods</w:t>
      </w:r>
      <w:r w:rsidRPr="00DF67C7">
        <w:rPr>
          <w:rFonts w:ascii="Arial" w:eastAsia="Times New Roman" w:hAnsi="Arial" w:cs="Arial"/>
          <w:kern w:val="0"/>
          <w:lang w:val="en-US"/>
          <w14:ligatures w14:val="none"/>
        </w:rPr>
        <w:t>.</w:t>
      </w:r>
    </w:p>
    <w:p w14:paraId="498AFD37" w14:textId="50185E94" w:rsidR="00F810D0" w:rsidRPr="00DF67C7" w:rsidRDefault="00F810D0" w:rsidP="005B63DB">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6.2. </w:t>
      </w:r>
      <w:r w:rsidR="005B63DB" w:rsidRPr="00DF67C7">
        <w:rPr>
          <w:rFonts w:ascii="Arial" w:eastAsia="Times New Roman" w:hAnsi="Arial" w:cs="Arial"/>
          <w:kern w:val="0"/>
          <w:lang w:val="en-US"/>
          <w14:ligatures w14:val="none"/>
        </w:rPr>
        <w:t xml:space="preserve">any changes to the recognition basis and </w:t>
      </w:r>
      <w:r w:rsidR="00755BB5" w:rsidRPr="00DF67C7">
        <w:rPr>
          <w:rFonts w:ascii="Arial" w:eastAsia="Times New Roman" w:hAnsi="Arial" w:cs="Arial"/>
          <w:kern w:val="0"/>
          <w:lang w:val="en-US"/>
          <w14:ligatures w14:val="none"/>
        </w:rPr>
        <w:t xml:space="preserve">valuation basis </w:t>
      </w:r>
      <w:r w:rsidR="005B63DB" w:rsidRPr="00DF67C7">
        <w:rPr>
          <w:rFonts w:ascii="Arial" w:eastAsia="Times New Roman" w:hAnsi="Arial" w:cs="Arial"/>
          <w:kern w:val="0"/>
          <w:lang w:val="en-US"/>
          <w14:ligatures w14:val="none"/>
        </w:rPr>
        <w:t>used or estimates made during the reporting period</w:t>
      </w:r>
      <w:r w:rsidRPr="00DF67C7">
        <w:rPr>
          <w:rFonts w:ascii="Arial" w:eastAsia="Times New Roman" w:hAnsi="Arial" w:cs="Arial"/>
          <w:kern w:val="0"/>
          <w:lang w:val="en-US"/>
          <w14:ligatures w14:val="none"/>
        </w:rPr>
        <w:t>;</w:t>
      </w:r>
    </w:p>
    <w:p w14:paraId="742105D6" w14:textId="56126078" w:rsidR="00F810D0" w:rsidRPr="00DF67C7" w:rsidRDefault="00F810D0" w:rsidP="005B63DB">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6.3. </w:t>
      </w:r>
      <w:r w:rsidR="005B63DB" w:rsidRPr="00DF67C7">
        <w:rPr>
          <w:rFonts w:ascii="Arial" w:eastAsia="Times New Roman" w:hAnsi="Arial" w:cs="Arial"/>
          <w:kern w:val="0"/>
          <w:lang w:val="en-US"/>
          <w14:ligatures w14:val="none"/>
        </w:rPr>
        <w:t>assumptions and opinions, including the assumptions and opinions about future sources or other major sources of estimation uncertainty</w:t>
      </w:r>
      <w:r w:rsidRPr="00DF67C7">
        <w:rPr>
          <w:rFonts w:ascii="Arial" w:eastAsia="Times New Roman" w:hAnsi="Arial" w:cs="Arial"/>
          <w:kern w:val="0"/>
          <w:lang w:val="en-US"/>
          <w14:ligatures w14:val="none"/>
        </w:rPr>
        <w:t>.</w:t>
      </w:r>
    </w:p>
    <w:p w14:paraId="31E9E14C" w14:textId="21F9152C" w:rsidR="00F810D0" w:rsidRPr="00DF67C7" w:rsidRDefault="00F810D0" w:rsidP="005B63DB">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7.</w:t>
      </w:r>
      <w:r w:rsidRPr="00DF67C7">
        <w:rPr>
          <w:rFonts w:ascii="Arial" w:eastAsia="Times New Roman" w:hAnsi="Arial" w:cs="Arial"/>
          <w:kern w:val="0"/>
          <w:lang w:val="en-US"/>
          <w14:ligatures w14:val="none"/>
        </w:rPr>
        <w:t xml:space="preserve"> </w:t>
      </w:r>
      <w:r w:rsidR="005B63DB" w:rsidRPr="00DF67C7">
        <w:rPr>
          <w:rFonts w:ascii="Arial" w:eastAsia="Times New Roman" w:hAnsi="Arial" w:cs="Arial"/>
          <w:kern w:val="0"/>
          <w:lang w:val="en-US"/>
          <w14:ligatures w14:val="none"/>
        </w:rPr>
        <w:t xml:space="preserve">In section “D.2 Technical provisions”, </w:t>
      </w:r>
      <w:r w:rsidR="001E0D15">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5B63DB" w:rsidRPr="00DF67C7">
        <w:rPr>
          <w:rFonts w:ascii="Arial" w:eastAsia="Times New Roman" w:hAnsi="Arial" w:cs="Arial"/>
          <w:kern w:val="0"/>
          <w:lang w:val="en-US"/>
          <w14:ligatures w14:val="none"/>
        </w:rPr>
        <w:t xml:space="preserve"> must describe the methods used to calculate technical provisions</w:t>
      </w:r>
      <w:r w:rsidRPr="00DF67C7">
        <w:rPr>
          <w:rFonts w:ascii="Arial" w:eastAsia="Times New Roman" w:hAnsi="Arial" w:cs="Arial"/>
          <w:kern w:val="0"/>
          <w:lang w:val="en-US"/>
          <w14:ligatures w14:val="none"/>
        </w:rPr>
        <w:t>.</w:t>
      </w:r>
    </w:p>
    <w:p w14:paraId="7474F281" w14:textId="1C5B8337" w:rsidR="00F810D0" w:rsidRPr="00DF67C7" w:rsidRDefault="00F810D0" w:rsidP="005B63DB">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8.</w:t>
      </w:r>
      <w:r w:rsidRPr="00DF67C7">
        <w:rPr>
          <w:rFonts w:ascii="Arial" w:eastAsia="Times New Roman" w:hAnsi="Arial" w:cs="Arial"/>
          <w:kern w:val="0"/>
          <w:lang w:val="en-US"/>
          <w14:ligatures w14:val="none"/>
        </w:rPr>
        <w:t xml:space="preserve"> </w:t>
      </w:r>
      <w:r w:rsidR="005B63DB" w:rsidRPr="00DF67C7">
        <w:rPr>
          <w:rFonts w:ascii="Arial" w:eastAsia="Times New Roman" w:hAnsi="Arial" w:cs="Arial"/>
          <w:kern w:val="0"/>
          <w:lang w:val="en-US"/>
          <w14:ligatures w14:val="none"/>
        </w:rPr>
        <w:t xml:space="preserve">In section “D.3 Other liabilities”, </w:t>
      </w:r>
      <w:r w:rsidR="001E0D15">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5B63DB" w:rsidRPr="00DF67C7">
        <w:rPr>
          <w:rFonts w:ascii="Arial" w:eastAsia="Times New Roman" w:hAnsi="Arial" w:cs="Arial"/>
          <w:kern w:val="0"/>
          <w:lang w:val="en-US"/>
          <w14:ligatures w14:val="none"/>
        </w:rPr>
        <w:t xml:space="preserve"> must take into account the nature, function, risk and significance of the liabilities when liabilities other than technical provisions are aggregated into significant categories to describe the valuation basis applied to them</w:t>
      </w:r>
      <w:r w:rsidRPr="00DF67C7">
        <w:rPr>
          <w:rFonts w:ascii="Arial" w:eastAsia="Times New Roman" w:hAnsi="Arial" w:cs="Arial"/>
          <w:kern w:val="0"/>
          <w:lang w:val="en-US"/>
          <w14:ligatures w14:val="none"/>
        </w:rPr>
        <w:t>.</w:t>
      </w:r>
    </w:p>
    <w:p w14:paraId="45882D28" w14:textId="3400F994" w:rsidR="00F810D0" w:rsidRPr="00DF67C7" w:rsidRDefault="001755B1" w:rsidP="00446009">
      <w:pPr>
        <w:spacing w:after="0" w:line="240" w:lineRule="auto"/>
        <w:ind w:firstLine="567"/>
        <w:jc w:val="both"/>
        <w:rPr>
          <w:rFonts w:ascii="Arial" w:eastAsia="Times New Roman" w:hAnsi="Arial" w:cs="Arial"/>
          <w:kern w:val="0"/>
          <w:lang w:val="en-US"/>
          <w14:ligatures w14:val="none"/>
        </w:rPr>
      </w:pPr>
      <w:r>
        <w:rPr>
          <w:rFonts w:ascii="Arial" w:eastAsia="Times New Roman" w:hAnsi="Arial" w:cs="Arial"/>
          <w:kern w:val="0"/>
          <w:lang w:val="en-US"/>
          <w14:ligatures w14:val="none"/>
        </w:rPr>
        <w:t>Undertakings</w:t>
      </w:r>
      <w:r w:rsidR="005B63DB" w:rsidRPr="00DF67C7">
        <w:rPr>
          <w:rFonts w:ascii="Arial" w:eastAsia="Times New Roman" w:hAnsi="Arial" w:cs="Arial"/>
          <w:kern w:val="0"/>
          <w:lang w:val="en-US"/>
          <w14:ligatures w14:val="none"/>
        </w:rPr>
        <w:t xml:space="preserve"> must describe, in relation to each significant category of liabilities, other than technical provisions, at least the following quantitat</w:t>
      </w:r>
      <w:r w:rsidR="00446009" w:rsidRPr="00DF67C7">
        <w:rPr>
          <w:rFonts w:ascii="Arial" w:eastAsia="Times New Roman" w:hAnsi="Arial" w:cs="Arial"/>
          <w:kern w:val="0"/>
          <w:lang w:val="en-US"/>
          <w14:ligatures w14:val="none"/>
        </w:rPr>
        <w:t>ive and qualitative information</w:t>
      </w:r>
      <w:r w:rsidR="00F810D0" w:rsidRPr="00DF67C7">
        <w:rPr>
          <w:rFonts w:ascii="Arial" w:eastAsia="Times New Roman" w:hAnsi="Arial" w:cs="Arial"/>
          <w:kern w:val="0"/>
          <w:lang w:val="en-US"/>
          <w14:ligatures w14:val="none"/>
        </w:rPr>
        <w:t>:</w:t>
      </w:r>
    </w:p>
    <w:p w14:paraId="14393FC2" w14:textId="08541627" w:rsidR="00F810D0" w:rsidRPr="00DF67C7" w:rsidRDefault="00F810D0" w:rsidP="00446009">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8.1. </w:t>
      </w:r>
      <w:r w:rsidR="00446009" w:rsidRPr="00DF67C7">
        <w:rPr>
          <w:rFonts w:ascii="Arial" w:eastAsia="Times New Roman" w:hAnsi="Arial" w:cs="Arial"/>
          <w:kern w:val="0"/>
          <w:lang w:val="en-US"/>
          <w14:ligatures w14:val="none"/>
        </w:rPr>
        <w:t>the recognition and valuation basis applied, including methods and inputs used, in particular</w:t>
      </w:r>
      <w:r w:rsidRPr="00DF67C7">
        <w:rPr>
          <w:rFonts w:ascii="Arial" w:eastAsia="Times New Roman" w:hAnsi="Arial" w:cs="Arial"/>
          <w:kern w:val="0"/>
          <w:lang w:val="en-US"/>
          <w14:ligatures w14:val="none"/>
        </w:rPr>
        <w:t>:</w:t>
      </w:r>
    </w:p>
    <w:p w14:paraId="734FC25A" w14:textId="48A1924C" w:rsidR="00F810D0" w:rsidRPr="00DF67C7" w:rsidRDefault="00F810D0" w:rsidP="00446009">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8.1.1. </w:t>
      </w:r>
      <w:r w:rsidR="00446009" w:rsidRPr="00DF67C7">
        <w:rPr>
          <w:rFonts w:ascii="Arial" w:eastAsia="Times New Roman" w:hAnsi="Arial" w:cs="Arial"/>
          <w:kern w:val="0"/>
          <w:lang w:val="en-US"/>
          <w14:ligatures w14:val="none"/>
        </w:rPr>
        <w:t>general description of significant liabilities arising from leasing contracts, with separate disclosure of information on financial and operating leases</w:t>
      </w:r>
      <w:r w:rsidRPr="00DF67C7">
        <w:rPr>
          <w:rFonts w:ascii="Arial" w:eastAsia="Times New Roman" w:hAnsi="Arial" w:cs="Arial"/>
          <w:kern w:val="0"/>
          <w:lang w:val="en-US"/>
          <w14:ligatures w14:val="none"/>
        </w:rPr>
        <w:t>;</w:t>
      </w:r>
    </w:p>
    <w:p w14:paraId="55DFDE78" w14:textId="45ED738D" w:rsidR="00F810D0" w:rsidRPr="00DF67C7" w:rsidRDefault="00F810D0" w:rsidP="00446009">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8.1.2. </w:t>
      </w:r>
      <w:r w:rsidR="00446009" w:rsidRPr="00DF67C7">
        <w:rPr>
          <w:rFonts w:ascii="Arial" w:eastAsia="Times New Roman" w:hAnsi="Arial" w:cs="Arial"/>
          <w:kern w:val="0"/>
          <w:lang w:val="en-US"/>
          <w14:ligatures w14:val="none"/>
        </w:rPr>
        <w:t xml:space="preserve">the source of recognition of deferred tax liabilities and the amount and expiry date, if any, of deductible temporary differences, unused tax losses and unused tax credits for which there is no deferred tax liability </w:t>
      </w:r>
      <w:proofErr w:type="spellStart"/>
      <w:r w:rsidR="00446009" w:rsidRPr="00DF67C7">
        <w:rPr>
          <w:rFonts w:ascii="Arial" w:eastAsia="Times New Roman" w:hAnsi="Arial" w:cs="Arial"/>
          <w:kern w:val="0"/>
          <w:lang w:val="en-US"/>
          <w14:ligatures w14:val="none"/>
        </w:rPr>
        <w:t>recognised</w:t>
      </w:r>
      <w:proofErr w:type="spellEnd"/>
      <w:r w:rsidR="00446009" w:rsidRPr="00DF67C7">
        <w:rPr>
          <w:rFonts w:ascii="Arial" w:eastAsia="Times New Roman" w:hAnsi="Arial" w:cs="Arial"/>
          <w:kern w:val="0"/>
          <w:lang w:val="en-US"/>
          <w14:ligatures w14:val="none"/>
        </w:rPr>
        <w:t xml:space="preserve"> in the balance sheet</w:t>
      </w:r>
      <w:r w:rsidRPr="00DF67C7">
        <w:rPr>
          <w:rFonts w:ascii="Arial" w:eastAsia="Times New Roman" w:hAnsi="Arial" w:cs="Arial"/>
          <w:kern w:val="0"/>
          <w:lang w:val="en-US"/>
          <w14:ligatures w14:val="none"/>
        </w:rPr>
        <w:t>;</w:t>
      </w:r>
    </w:p>
    <w:p w14:paraId="08669177" w14:textId="2559499B" w:rsidR="00F810D0" w:rsidRPr="00DF67C7" w:rsidRDefault="00F810D0" w:rsidP="004E44EF">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8.1.3. </w:t>
      </w:r>
      <w:r w:rsidR="00446009" w:rsidRPr="00DF67C7">
        <w:rPr>
          <w:rFonts w:ascii="Arial" w:eastAsia="Times New Roman" w:hAnsi="Arial" w:cs="Arial"/>
          <w:kern w:val="0"/>
          <w:lang w:val="en-US"/>
          <w14:ligatures w14:val="none"/>
        </w:rPr>
        <w:t>the nature of the obligation and, if known, the expected timing of any outflows of economic benefits and an indication of the uncertainties associated with the amount or timing of the outflows of economic benefits, as well as how the risk of deviation has been taken</w:t>
      </w:r>
      <w:r w:rsidR="004E44EF" w:rsidRPr="00DF67C7">
        <w:rPr>
          <w:rFonts w:ascii="Arial" w:eastAsia="Times New Roman" w:hAnsi="Arial" w:cs="Arial"/>
          <w:kern w:val="0"/>
          <w:lang w:val="en-US"/>
          <w14:ligatures w14:val="none"/>
        </w:rPr>
        <w:t xml:space="preserve"> into account in the assessment</w:t>
      </w:r>
      <w:r w:rsidRPr="00DF67C7">
        <w:rPr>
          <w:rFonts w:ascii="Arial" w:eastAsia="Times New Roman" w:hAnsi="Arial" w:cs="Arial"/>
          <w:kern w:val="0"/>
          <w:lang w:val="en-US"/>
          <w14:ligatures w14:val="none"/>
        </w:rPr>
        <w:t>;</w:t>
      </w:r>
    </w:p>
    <w:p w14:paraId="61E73CF9" w14:textId="1E58C819" w:rsidR="00F810D0" w:rsidRPr="00DF67C7" w:rsidRDefault="00F810D0" w:rsidP="00755BB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8.1.4. </w:t>
      </w:r>
      <w:r w:rsidR="004E44EF" w:rsidRPr="00DF67C7">
        <w:rPr>
          <w:rFonts w:ascii="Arial" w:eastAsia="Times New Roman" w:hAnsi="Arial" w:cs="Arial"/>
          <w:kern w:val="0"/>
          <w:lang w:val="en-US"/>
          <w14:ligatures w14:val="none"/>
        </w:rPr>
        <w:t xml:space="preserve">the nature of the employee benefit liabilities and a </w:t>
      </w:r>
      <w:r w:rsidR="00755BB5" w:rsidRPr="00DF67C7">
        <w:rPr>
          <w:rFonts w:ascii="Arial" w:eastAsia="Times New Roman" w:hAnsi="Arial" w:cs="Arial"/>
          <w:kern w:val="0"/>
          <w:lang w:val="en-US"/>
          <w14:ligatures w14:val="none"/>
        </w:rPr>
        <w:t>breakdown</w:t>
      </w:r>
      <w:r w:rsidR="004E44EF" w:rsidRPr="00DF67C7">
        <w:rPr>
          <w:rFonts w:ascii="Arial" w:eastAsia="Times New Roman" w:hAnsi="Arial" w:cs="Arial"/>
          <w:kern w:val="0"/>
          <w:lang w:val="en-US"/>
          <w14:ligatures w14:val="none"/>
        </w:rPr>
        <w:t xml:space="preserve"> of the amounts by nature of the liability and the nature of the assets of the defined benefit plan, the value of each category of assets, the percentage of each category of assets of the total assets of the defined benefit plan, including reimbursement rights</w:t>
      </w:r>
      <w:r w:rsidRPr="00DF67C7">
        <w:rPr>
          <w:rFonts w:ascii="Arial" w:eastAsia="Times New Roman" w:hAnsi="Arial" w:cs="Arial"/>
          <w:kern w:val="0"/>
          <w:lang w:val="en-US"/>
          <w14:ligatures w14:val="none"/>
        </w:rPr>
        <w:t>;</w:t>
      </w:r>
    </w:p>
    <w:p w14:paraId="7F1B05E1" w14:textId="4FC00382" w:rsidR="00F810D0" w:rsidRPr="00DF67C7" w:rsidRDefault="00F810D0" w:rsidP="00755BB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8.2. </w:t>
      </w:r>
      <w:r w:rsidR="00755BB5" w:rsidRPr="00DF67C7">
        <w:rPr>
          <w:rFonts w:ascii="Arial" w:eastAsia="Times New Roman" w:hAnsi="Arial" w:cs="Arial"/>
          <w:kern w:val="0"/>
          <w:lang w:val="en-US"/>
          <w14:ligatures w14:val="none"/>
        </w:rPr>
        <w:t>any changes to the recognition basis and valuation basis used or estimates made during the reporting period</w:t>
      </w:r>
      <w:r w:rsidRPr="00DF67C7">
        <w:rPr>
          <w:rFonts w:ascii="Arial" w:eastAsia="Times New Roman" w:hAnsi="Arial" w:cs="Arial"/>
          <w:kern w:val="0"/>
          <w:lang w:val="en-US"/>
          <w14:ligatures w14:val="none"/>
        </w:rPr>
        <w:t>;</w:t>
      </w:r>
    </w:p>
    <w:p w14:paraId="4ABD7862" w14:textId="5C05833E"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8.3.</w:t>
      </w:r>
      <w:r w:rsidR="00755BB5" w:rsidRPr="00DF67C7">
        <w:rPr>
          <w:lang w:val="en-US"/>
        </w:rPr>
        <w:t xml:space="preserve"> </w:t>
      </w:r>
      <w:r w:rsidR="00755BB5" w:rsidRPr="00DF67C7">
        <w:rPr>
          <w:rFonts w:ascii="Arial" w:eastAsia="Times New Roman" w:hAnsi="Arial" w:cs="Arial"/>
          <w:kern w:val="0"/>
          <w:lang w:val="en-US"/>
          <w14:ligatures w14:val="none"/>
        </w:rPr>
        <w:t>assumptions and opinions, including those about future sources or other major sources of estimation uncertainty</w:t>
      </w:r>
      <w:r w:rsidRPr="00DF67C7">
        <w:rPr>
          <w:rFonts w:ascii="Arial" w:eastAsia="Times New Roman" w:hAnsi="Arial" w:cs="Arial"/>
          <w:kern w:val="0"/>
          <w:lang w:val="en-US"/>
          <w14:ligatures w14:val="none"/>
        </w:rPr>
        <w:t>.</w:t>
      </w:r>
    </w:p>
    <w:p w14:paraId="61C013F4" w14:textId="2BA64A9D" w:rsidR="00F810D0" w:rsidRPr="00DF67C7" w:rsidRDefault="00F810D0" w:rsidP="00755BB5">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b/>
          <w:bCs/>
          <w:kern w:val="0"/>
          <w:lang w:val="en-US"/>
          <w14:ligatures w14:val="none"/>
        </w:rPr>
        <w:t>9.</w:t>
      </w:r>
      <w:r w:rsidRPr="00DF67C7">
        <w:rPr>
          <w:rFonts w:ascii="Arial" w:eastAsia="Times New Roman" w:hAnsi="Arial" w:cs="Arial"/>
          <w:kern w:val="0"/>
          <w:lang w:val="en-US"/>
          <w14:ligatures w14:val="none"/>
        </w:rPr>
        <w:t xml:space="preserve"> </w:t>
      </w:r>
      <w:r w:rsidR="00755BB5" w:rsidRPr="00DF67C7">
        <w:rPr>
          <w:rFonts w:ascii="Arial" w:eastAsia="Times New Roman" w:hAnsi="Arial" w:cs="Arial"/>
          <w:kern w:val="0"/>
          <w:lang w:val="en-US"/>
          <w14:ligatures w14:val="none"/>
        </w:rPr>
        <w:t xml:space="preserve">In section “E.1 Own funds” </w:t>
      </w:r>
      <w:r w:rsidR="00E71773">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755BB5" w:rsidRPr="00DF67C7">
        <w:rPr>
          <w:rFonts w:ascii="Arial" w:eastAsia="Times New Roman" w:hAnsi="Arial" w:cs="Arial"/>
          <w:kern w:val="0"/>
          <w:lang w:val="en-US"/>
          <w14:ligatures w14:val="none"/>
        </w:rPr>
        <w:t xml:space="preserve"> must describe, with regard to their own funds, at least the following information</w:t>
      </w:r>
      <w:r w:rsidRPr="00DF67C7">
        <w:rPr>
          <w:rFonts w:ascii="Arial" w:eastAsia="Times New Roman" w:hAnsi="Arial" w:cs="Arial"/>
          <w:kern w:val="0"/>
          <w:lang w:val="en-US"/>
          <w14:ligatures w14:val="none"/>
        </w:rPr>
        <w:t>:</w:t>
      </w:r>
    </w:p>
    <w:p w14:paraId="20CA5501" w14:textId="6E757B0A" w:rsidR="00F810D0" w:rsidRPr="00DF67C7" w:rsidRDefault="00F810D0" w:rsidP="00885C88">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lastRenderedPageBreak/>
        <w:t xml:space="preserve">9.1. </w:t>
      </w:r>
      <w:r w:rsidR="00885C88" w:rsidRPr="00DF67C7">
        <w:rPr>
          <w:rFonts w:ascii="Arial" w:eastAsia="Times New Roman" w:hAnsi="Arial" w:cs="Arial"/>
          <w:kern w:val="0"/>
          <w:lang w:val="en-US"/>
          <w14:ligatures w14:val="none"/>
        </w:rPr>
        <w:t>for each material own fund item, as well as for items that have received the approval of the National Bank of Moldova, the information required in points 38-41 of the regulation, with a distinction between core and ancillary own fund items</w:t>
      </w:r>
      <w:r w:rsidRPr="00DF67C7">
        <w:rPr>
          <w:rFonts w:ascii="Arial" w:eastAsia="Times New Roman" w:hAnsi="Arial" w:cs="Arial"/>
          <w:kern w:val="0"/>
          <w:lang w:val="en-US"/>
          <w14:ligatures w14:val="none"/>
        </w:rPr>
        <w:t>;</w:t>
      </w:r>
    </w:p>
    <w:p w14:paraId="0D2BC748" w14:textId="1DCE3A0A" w:rsidR="00F810D0" w:rsidRPr="00DF67C7" w:rsidRDefault="00F810D0" w:rsidP="00885C88">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9.2. </w:t>
      </w:r>
      <w:r w:rsidR="00885C88" w:rsidRPr="00DF67C7">
        <w:rPr>
          <w:rFonts w:ascii="Arial" w:eastAsia="Times New Roman" w:hAnsi="Arial" w:cs="Arial"/>
          <w:kern w:val="0"/>
          <w:lang w:val="en-US"/>
          <w14:ligatures w14:val="none"/>
        </w:rPr>
        <w:t>for each material own fund item, the extent to which it is available, subordinated, as well as its duration and any other features that are relevant for assessing its quality</w:t>
      </w:r>
      <w:r w:rsidRPr="00DF67C7">
        <w:rPr>
          <w:rFonts w:ascii="Arial" w:eastAsia="Times New Roman" w:hAnsi="Arial" w:cs="Arial"/>
          <w:kern w:val="0"/>
          <w:lang w:val="en-US"/>
          <w14:ligatures w14:val="none"/>
        </w:rPr>
        <w:t>;</w:t>
      </w:r>
    </w:p>
    <w:p w14:paraId="6388C64F" w14:textId="19CFB31B" w:rsidR="00F810D0" w:rsidRPr="00DF67C7" w:rsidRDefault="00F810D0" w:rsidP="0076643F">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9.3. </w:t>
      </w:r>
      <w:r w:rsidR="00885C88" w:rsidRPr="00DF67C7">
        <w:rPr>
          <w:rFonts w:ascii="Arial" w:eastAsia="Times New Roman" w:hAnsi="Arial" w:cs="Arial"/>
          <w:kern w:val="0"/>
          <w:lang w:val="en-US"/>
          <w14:ligatures w14:val="none"/>
        </w:rPr>
        <w:t>an analysis of significant changes in own funds during the reporting period, including the value of own fund items issued during the year, the value of instruments redeemed during the year, and the extent to which the issuance h</w:t>
      </w:r>
      <w:r w:rsidR="0076643F" w:rsidRPr="00DF67C7">
        <w:rPr>
          <w:rFonts w:ascii="Arial" w:eastAsia="Times New Roman" w:hAnsi="Arial" w:cs="Arial"/>
          <w:kern w:val="0"/>
          <w:lang w:val="en-US"/>
          <w14:ligatures w14:val="none"/>
        </w:rPr>
        <w:t>as been used to fund redemption</w:t>
      </w:r>
      <w:r w:rsidRPr="00DF67C7">
        <w:rPr>
          <w:rFonts w:ascii="Arial" w:eastAsia="Times New Roman" w:hAnsi="Arial" w:cs="Arial"/>
          <w:kern w:val="0"/>
          <w:lang w:val="en-US"/>
          <w14:ligatures w14:val="none"/>
        </w:rPr>
        <w:t>;</w:t>
      </w:r>
    </w:p>
    <w:p w14:paraId="112CA489" w14:textId="2A43360C" w:rsidR="00F810D0" w:rsidRPr="00DF67C7" w:rsidRDefault="00F810D0" w:rsidP="0076643F">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9.4. </w:t>
      </w:r>
      <w:r w:rsidR="0076643F" w:rsidRPr="00DF67C7">
        <w:rPr>
          <w:rFonts w:ascii="Arial" w:eastAsia="Times New Roman" w:hAnsi="Arial" w:cs="Arial"/>
          <w:kern w:val="0"/>
          <w:lang w:val="en-US"/>
          <w14:ligatures w14:val="none"/>
        </w:rPr>
        <w:t>in relation to subordinated debt, an explanation of the changes to its/ their value</w:t>
      </w:r>
      <w:r w:rsidRPr="00DF67C7">
        <w:rPr>
          <w:rFonts w:ascii="Arial" w:eastAsia="Times New Roman" w:hAnsi="Arial" w:cs="Arial"/>
          <w:kern w:val="0"/>
          <w:lang w:val="en-US"/>
          <w14:ligatures w14:val="none"/>
        </w:rPr>
        <w:t>;</w:t>
      </w:r>
    </w:p>
    <w:p w14:paraId="78B0DB75" w14:textId="34B9920C"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9.5. </w:t>
      </w:r>
      <w:r w:rsidR="0076643F" w:rsidRPr="00DF67C7">
        <w:rPr>
          <w:rFonts w:ascii="Arial" w:eastAsia="Times New Roman" w:hAnsi="Arial" w:cs="Arial"/>
          <w:kern w:val="0"/>
          <w:lang w:val="en-US"/>
          <w14:ligatures w14:val="none"/>
        </w:rPr>
        <w:t>details of the principal loss absorbency mechanism</w:t>
      </w:r>
      <w:r w:rsidRPr="00DF67C7">
        <w:rPr>
          <w:rFonts w:ascii="Arial" w:eastAsia="Times New Roman" w:hAnsi="Arial" w:cs="Arial"/>
          <w:kern w:val="0"/>
          <w:lang w:val="en-US"/>
          <w14:ligatures w14:val="none"/>
        </w:rPr>
        <w:t>;</w:t>
      </w:r>
    </w:p>
    <w:p w14:paraId="33E0007B" w14:textId="5AF6E9BE"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9.6. </w:t>
      </w:r>
      <w:r w:rsidR="0076643F" w:rsidRPr="00DF67C7">
        <w:rPr>
          <w:rFonts w:ascii="Arial" w:eastAsia="Times New Roman" w:hAnsi="Arial" w:cs="Arial"/>
          <w:kern w:val="0"/>
          <w:lang w:val="en-US"/>
          <w14:ligatures w14:val="none"/>
        </w:rPr>
        <w:t>an explanation of the key elements of the reconciliation reserve</w:t>
      </w:r>
      <w:r w:rsidRPr="00DF67C7">
        <w:rPr>
          <w:rFonts w:ascii="Arial" w:eastAsia="Times New Roman" w:hAnsi="Arial" w:cs="Arial"/>
          <w:kern w:val="0"/>
          <w:lang w:val="en-US"/>
          <w14:ligatures w14:val="none"/>
        </w:rPr>
        <w:t>;</w:t>
      </w:r>
    </w:p>
    <w:p w14:paraId="337F3498" w14:textId="112044A0" w:rsidR="00F810D0" w:rsidRPr="00DF67C7" w:rsidRDefault="00F810D0" w:rsidP="0076643F">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9.7. </w:t>
      </w:r>
      <w:r w:rsidR="0076643F" w:rsidRPr="00DF67C7">
        <w:rPr>
          <w:rFonts w:ascii="Arial" w:eastAsia="Times New Roman" w:hAnsi="Arial" w:cs="Arial"/>
          <w:kern w:val="0"/>
          <w:lang w:val="en-US"/>
          <w14:ligatures w14:val="none"/>
        </w:rPr>
        <w:t>for each basic own fund item</w:t>
      </w:r>
      <w:r w:rsidRPr="00DF67C7">
        <w:rPr>
          <w:rFonts w:ascii="Arial" w:eastAsia="Times New Roman" w:hAnsi="Arial" w:cs="Arial"/>
          <w:kern w:val="0"/>
          <w:lang w:val="en-US"/>
          <w14:ligatures w14:val="none"/>
        </w:rPr>
        <w:t>:</w:t>
      </w:r>
    </w:p>
    <w:p w14:paraId="321170C1" w14:textId="37BBE560" w:rsidR="00F810D0" w:rsidRPr="00DF67C7" w:rsidRDefault="00F810D0" w:rsidP="0076643F">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9.7.1. </w:t>
      </w:r>
      <w:r w:rsidR="0076643F" w:rsidRPr="00DF67C7">
        <w:rPr>
          <w:rFonts w:ascii="Arial" w:eastAsia="Times New Roman" w:hAnsi="Arial" w:cs="Arial"/>
          <w:kern w:val="0"/>
          <w:lang w:val="en-US"/>
          <w14:ligatures w14:val="none"/>
        </w:rPr>
        <w:t>the tier into which each basic own fund item has been classified and why</w:t>
      </w:r>
      <w:r w:rsidRPr="00DF67C7">
        <w:rPr>
          <w:rFonts w:ascii="Arial" w:eastAsia="Times New Roman" w:hAnsi="Arial" w:cs="Arial"/>
          <w:kern w:val="0"/>
          <w:lang w:val="en-US"/>
          <w14:ligatures w14:val="none"/>
        </w:rPr>
        <w:t>;</w:t>
      </w:r>
    </w:p>
    <w:p w14:paraId="621F652B" w14:textId="05928564" w:rsidR="00F810D0" w:rsidRPr="00DF67C7" w:rsidRDefault="00F810D0" w:rsidP="0076643F">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9.7.2. </w:t>
      </w:r>
      <w:r w:rsidR="0076643F" w:rsidRPr="00DF67C7">
        <w:rPr>
          <w:rFonts w:ascii="Arial" w:eastAsia="Times New Roman" w:hAnsi="Arial" w:cs="Arial"/>
          <w:kern w:val="0"/>
          <w:lang w:val="en-US"/>
          <w14:ligatures w14:val="none"/>
        </w:rPr>
        <w:t>the date of the next call and the regularity of any subsequent call dates, or the fact that there are no call dates</w:t>
      </w:r>
      <w:r w:rsidRPr="00DF67C7">
        <w:rPr>
          <w:rFonts w:ascii="Arial" w:eastAsia="Times New Roman" w:hAnsi="Arial" w:cs="Arial"/>
          <w:kern w:val="0"/>
          <w:lang w:val="en-US"/>
          <w14:ligatures w14:val="none"/>
        </w:rPr>
        <w:t>.</w:t>
      </w:r>
    </w:p>
    <w:p w14:paraId="69790047" w14:textId="6EB7F859" w:rsidR="00F810D0" w:rsidRPr="00DF67C7" w:rsidRDefault="00F810D0" w:rsidP="001A2F4E">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9.8. </w:t>
      </w:r>
      <w:r w:rsidR="0076643F" w:rsidRPr="00DF67C7">
        <w:rPr>
          <w:rFonts w:ascii="Arial" w:eastAsia="Times New Roman" w:hAnsi="Arial" w:cs="Arial"/>
          <w:kern w:val="0"/>
          <w:lang w:val="en-US"/>
          <w14:ligatures w14:val="none"/>
        </w:rPr>
        <w:t xml:space="preserve">when disclosing the information required in sub-point 38.5 of the Regulation, information on the type of arrangement and the nature of the basic own funds item which each ancillary own fund item would become on being called up or satisfied, including the tier, as well as when the item was approved by </w:t>
      </w:r>
      <w:r w:rsidR="001A2F4E" w:rsidRPr="00DF67C7">
        <w:rPr>
          <w:rFonts w:ascii="Arial" w:eastAsia="Times New Roman" w:hAnsi="Arial" w:cs="Arial"/>
          <w:kern w:val="0"/>
          <w:lang w:val="en-US"/>
          <w14:ligatures w14:val="none"/>
        </w:rPr>
        <w:t xml:space="preserve">the National Bank of </w:t>
      </w:r>
      <w:proofErr w:type="spellStart"/>
      <w:r w:rsidR="001A2F4E" w:rsidRPr="00DF67C7">
        <w:rPr>
          <w:rFonts w:ascii="Arial" w:eastAsia="Times New Roman" w:hAnsi="Arial" w:cs="Arial"/>
          <w:kern w:val="0"/>
          <w:lang w:val="en-US"/>
          <w14:ligatures w14:val="none"/>
        </w:rPr>
        <w:t>Moldova</w:t>
      </w:r>
      <w:r w:rsidR="0076643F" w:rsidRPr="00DF67C7">
        <w:rPr>
          <w:rFonts w:ascii="Arial" w:eastAsia="Times New Roman" w:hAnsi="Arial" w:cs="Arial"/>
          <w:kern w:val="0"/>
          <w:lang w:val="en-US"/>
          <w14:ligatures w14:val="none"/>
        </w:rPr>
        <w:t>and</w:t>
      </w:r>
      <w:proofErr w:type="spellEnd"/>
      <w:r w:rsidR="0076643F" w:rsidRPr="00DF67C7">
        <w:rPr>
          <w:rFonts w:ascii="Arial" w:eastAsia="Times New Roman" w:hAnsi="Arial" w:cs="Arial"/>
          <w:kern w:val="0"/>
          <w:lang w:val="en-US"/>
          <w14:ligatures w14:val="none"/>
        </w:rPr>
        <w:t>, where a method was approved, for how long</w:t>
      </w:r>
      <w:r w:rsidRPr="00DF67C7">
        <w:rPr>
          <w:rFonts w:ascii="Arial" w:eastAsia="Times New Roman" w:hAnsi="Arial" w:cs="Arial"/>
          <w:kern w:val="0"/>
          <w:lang w:val="en-US"/>
          <w14:ligatures w14:val="none"/>
        </w:rPr>
        <w:t>;</w:t>
      </w:r>
    </w:p>
    <w:p w14:paraId="620CA5F1" w14:textId="33A14890" w:rsidR="00F810D0" w:rsidRPr="00DF67C7" w:rsidRDefault="00F810D0" w:rsidP="001A2F4E">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9.9.</w:t>
      </w:r>
      <w:r w:rsidR="001A2F4E" w:rsidRPr="00DF67C7">
        <w:rPr>
          <w:lang w:val="en-US"/>
        </w:rPr>
        <w:t xml:space="preserve"> </w:t>
      </w:r>
      <w:r w:rsidR="001A2F4E" w:rsidRPr="00DF67C7">
        <w:rPr>
          <w:rFonts w:ascii="Arial" w:eastAsia="Times New Roman" w:hAnsi="Arial" w:cs="Arial"/>
          <w:kern w:val="0"/>
          <w:lang w:val="en-US"/>
          <w14:ligatures w14:val="none"/>
        </w:rPr>
        <w:t xml:space="preserve">where a method has been used to determine the amount of a material ancillary own fund item, </w:t>
      </w:r>
      <w:r w:rsidR="00D02091">
        <w:rPr>
          <w:rFonts w:ascii="Arial" w:eastAsia="Times New Roman" w:hAnsi="Arial" w:cs="Arial"/>
          <w:kern w:val="0"/>
          <w:lang w:val="en-US"/>
          <w14:ligatures w14:val="none"/>
        </w:rPr>
        <w:t>u</w:t>
      </w:r>
      <w:r w:rsidR="001755B1">
        <w:rPr>
          <w:rFonts w:ascii="Arial" w:eastAsia="Times New Roman" w:hAnsi="Arial" w:cs="Arial"/>
          <w:kern w:val="0"/>
          <w:lang w:val="en-US"/>
          <w14:ligatures w14:val="none"/>
        </w:rPr>
        <w:t>ndertakings</w:t>
      </w:r>
      <w:r w:rsidR="001A2F4E" w:rsidRPr="00DF67C7">
        <w:rPr>
          <w:rFonts w:ascii="Arial" w:eastAsia="Times New Roman" w:hAnsi="Arial" w:cs="Arial"/>
          <w:kern w:val="0"/>
          <w:lang w:val="en-US"/>
          <w14:ligatures w14:val="none"/>
        </w:rPr>
        <w:t xml:space="preserve"> should describe</w:t>
      </w:r>
      <w:r w:rsidRPr="00DF67C7">
        <w:rPr>
          <w:rFonts w:ascii="Arial" w:eastAsia="Times New Roman" w:hAnsi="Arial" w:cs="Arial"/>
          <w:kern w:val="0"/>
          <w:lang w:val="en-US"/>
          <w14:ligatures w14:val="none"/>
        </w:rPr>
        <w:t>:</w:t>
      </w:r>
    </w:p>
    <w:p w14:paraId="1A46FBF3" w14:textId="43E030C0"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9.9.1. </w:t>
      </w:r>
      <w:r w:rsidR="001A2F4E" w:rsidRPr="00DF67C7">
        <w:rPr>
          <w:rFonts w:ascii="Arial" w:eastAsia="Times New Roman" w:hAnsi="Arial" w:cs="Arial"/>
          <w:kern w:val="0"/>
          <w:lang w:val="en-US"/>
          <w14:ligatures w14:val="none"/>
        </w:rPr>
        <w:t>how the valuation provided by the method has varied over time</w:t>
      </w:r>
      <w:r w:rsidRPr="00DF67C7">
        <w:rPr>
          <w:rFonts w:ascii="Arial" w:eastAsia="Times New Roman" w:hAnsi="Arial" w:cs="Arial"/>
          <w:kern w:val="0"/>
          <w:lang w:val="en-US"/>
          <w14:ligatures w14:val="none"/>
        </w:rPr>
        <w:t>;</w:t>
      </w:r>
    </w:p>
    <w:p w14:paraId="303C543F" w14:textId="1BA49E8F" w:rsidR="00F810D0" w:rsidRPr="00DF67C7" w:rsidRDefault="00F810D0" w:rsidP="001A2F4E">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9.9.2. </w:t>
      </w:r>
      <w:r w:rsidR="001A2F4E" w:rsidRPr="00DF67C7">
        <w:rPr>
          <w:rFonts w:ascii="Arial" w:eastAsia="Times New Roman" w:hAnsi="Arial" w:cs="Arial"/>
          <w:kern w:val="0"/>
          <w:lang w:val="en-US"/>
          <w14:ligatures w14:val="none"/>
        </w:rPr>
        <w:t>which inputs to the methodology have been the principal drivers for this movement</w:t>
      </w:r>
      <w:r w:rsidRPr="00DF67C7">
        <w:rPr>
          <w:rFonts w:ascii="Arial" w:eastAsia="Times New Roman" w:hAnsi="Arial" w:cs="Arial"/>
          <w:kern w:val="0"/>
          <w:lang w:val="en-US"/>
          <w14:ligatures w14:val="none"/>
        </w:rPr>
        <w:t>;</w:t>
      </w:r>
    </w:p>
    <w:p w14:paraId="1578CCDB" w14:textId="315685B2" w:rsidR="00F810D0" w:rsidRPr="00DF67C7" w:rsidRDefault="00F810D0" w:rsidP="001A2F4E">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9.9.3. </w:t>
      </w:r>
      <w:r w:rsidR="001A2F4E" w:rsidRPr="00DF67C7">
        <w:rPr>
          <w:rFonts w:ascii="Arial" w:eastAsia="Times New Roman" w:hAnsi="Arial" w:cs="Arial"/>
          <w:kern w:val="0"/>
          <w:lang w:val="en-US"/>
          <w14:ligatures w14:val="none"/>
        </w:rPr>
        <w:t>the extent to which the amount calculated is affected by past experience, including the outcome of past calls</w:t>
      </w:r>
      <w:r w:rsidRPr="00DF67C7">
        <w:rPr>
          <w:rFonts w:ascii="Arial" w:eastAsia="Times New Roman" w:hAnsi="Arial" w:cs="Arial"/>
          <w:kern w:val="0"/>
          <w:lang w:val="en-US"/>
          <w14:ligatures w14:val="none"/>
        </w:rPr>
        <w:t>.</w:t>
      </w:r>
    </w:p>
    <w:p w14:paraId="5657AA79" w14:textId="21D4513C"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9.10. </w:t>
      </w:r>
      <w:r w:rsidR="001A2F4E" w:rsidRPr="00DF67C7">
        <w:rPr>
          <w:rFonts w:ascii="Arial" w:eastAsia="Times New Roman" w:hAnsi="Arial" w:cs="Arial"/>
          <w:kern w:val="0"/>
          <w:lang w:val="en-US"/>
          <w14:ligatures w14:val="none"/>
        </w:rPr>
        <w:t>regarding items deducted from own funds</w:t>
      </w:r>
      <w:r w:rsidRPr="00DF67C7">
        <w:rPr>
          <w:rFonts w:ascii="Arial" w:eastAsia="Times New Roman" w:hAnsi="Arial" w:cs="Arial"/>
          <w:kern w:val="0"/>
          <w:lang w:val="en-US"/>
          <w14:ligatures w14:val="none"/>
        </w:rPr>
        <w:t>:</w:t>
      </w:r>
    </w:p>
    <w:p w14:paraId="7C33D7A5" w14:textId="503339EC"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9.10.1. </w:t>
      </w:r>
      <w:r w:rsidR="001A2F4E" w:rsidRPr="00DF67C7">
        <w:rPr>
          <w:rFonts w:ascii="Arial" w:eastAsia="Times New Roman" w:hAnsi="Arial" w:cs="Arial"/>
          <w:kern w:val="0"/>
          <w:lang w:val="en-US"/>
          <w14:ligatures w14:val="none"/>
        </w:rPr>
        <w:t>the total excess of assets over liabilities within ring-fenced funds</w:t>
      </w:r>
      <w:r w:rsidRPr="00DF67C7">
        <w:rPr>
          <w:rFonts w:ascii="Arial" w:eastAsia="Times New Roman" w:hAnsi="Arial" w:cs="Arial"/>
          <w:kern w:val="0"/>
          <w:lang w:val="en-US"/>
          <w14:ligatures w14:val="none"/>
        </w:rPr>
        <w:t>;</w:t>
      </w:r>
    </w:p>
    <w:p w14:paraId="6BE4C029" w14:textId="73EE4EBD" w:rsidR="00F810D0" w:rsidRPr="00DF67C7" w:rsidRDefault="00F810D0" w:rsidP="001A2F4E">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xml:space="preserve">9.10.2. </w:t>
      </w:r>
      <w:r w:rsidR="001A2F4E" w:rsidRPr="00DF67C7">
        <w:rPr>
          <w:rFonts w:ascii="Arial" w:eastAsia="Times New Roman" w:hAnsi="Arial" w:cs="Arial"/>
          <w:kern w:val="0"/>
          <w:lang w:val="en-US"/>
          <w14:ligatures w14:val="none"/>
        </w:rPr>
        <w:t>the extent of and reasons for significant restrictions on, deductions from or encumbrances of own funds</w:t>
      </w:r>
      <w:r w:rsidRPr="00DF67C7">
        <w:rPr>
          <w:rFonts w:ascii="Arial" w:eastAsia="Times New Roman" w:hAnsi="Arial" w:cs="Arial"/>
          <w:kern w:val="0"/>
          <w:lang w:val="en-US"/>
          <w14:ligatures w14:val="none"/>
        </w:rPr>
        <w:t>.</w:t>
      </w:r>
    </w:p>
    <w:p w14:paraId="41ACE266" w14:textId="77777777" w:rsidR="00F810D0" w:rsidRPr="00DF67C7" w:rsidRDefault="00F810D0" w:rsidP="00F810D0">
      <w:pPr>
        <w:spacing w:after="0" w:line="240" w:lineRule="auto"/>
        <w:ind w:firstLine="567"/>
        <w:jc w:val="both"/>
        <w:rPr>
          <w:rFonts w:ascii="Arial" w:eastAsia="Times New Roman" w:hAnsi="Arial" w:cs="Arial"/>
          <w:kern w:val="0"/>
          <w:lang w:val="en-US"/>
          <w14:ligatures w14:val="none"/>
        </w:rPr>
      </w:pPr>
      <w:r w:rsidRPr="00DF67C7">
        <w:rPr>
          <w:rFonts w:ascii="Arial" w:eastAsia="Times New Roman" w:hAnsi="Arial" w:cs="Arial"/>
          <w:kern w:val="0"/>
          <w:lang w:val="en-US"/>
          <w14:ligatures w14:val="none"/>
        </w:rPr>
        <w:t> </w:t>
      </w:r>
    </w:p>
    <w:p w14:paraId="6DCD6AC3" w14:textId="77777777" w:rsidR="00811AF6" w:rsidRPr="00DF67C7" w:rsidRDefault="00811AF6">
      <w:pPr>
        <w:rPr>
          <w:lang w:val="en-US"/>
        </w:rPr>
      </w:pPr>
    </w:p>
    <w:sectPr w:rsidR="00811AF6" w:rsidRPr="00DF67C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9C69" w14:textId="77777777" w:rsidR="005315B2" w:rsidRDefault="005315B2" w:rsidP="00F810D0">
      <w:pPr>
        <w:spacing w:after="0" w:line="240" w:lineRule="auto"/>
      </w:pPr>
      <w:r>
        <w:separator/>
      </w:r>
    </w:p>
  </w:endnote>
  <w:endnote w:type="continuationSeparator" w:id="0">
    <w:p w14:paraId="42F2E15A" w14:textId="77777777" w:rsidR="005315B2" w:rsidRDefault="005315B2" w:rsidP="00F8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236551"/>
      <w:docPartObj>
        <w:docPartGallery w:val="Page Numbers (Bottom of Page)"/>
        <w:docPartUnique/>
      </w:docPartObj>
    </w:sdtPr>
    <w:sdtEndPr>
      <w:rPr>
        <w:noProof/>
      </w:rPr>
    </w:sdtEndPr>
    <w:sdtContent>
      <w:p w14:paraId="48E56032" w14:textId="2D702DE5" w:rsidR="00397BC5" w:rsidRDefault="00397BC5">
        <w:pPr>
          <w:pStyle w:val="Footer"/>
          <w:jc w:val="right"/>
        </w:pPr>
        <w:r>
          <w:fldChar w:fldCharType="begin"/>
        </w:r>
        <w:r>
          <w:instrText xml:space="preserve"> PAGE   \* MERGEFORMAT </w:instrText>
        </w:r>
        <w:r>
          <w:fldChar w:fldCharType="separate"/>
        </w:r>
        <w:r w:rsidR="00E23498">
          <w:rPr>
            <w:noProof/>
          </w:rPr>
          <w:t>12</w:t>
        </w:r>
        <w:r>
          <w:rPr>
            <w:noProof/>
          </w:rPr>
          <w:fldChar w:fldCharType="end"/>
        </w:r>
      </w:p>
    </w:sdtContent>
  </w:sdt>
  <w:p w14:paraId="5067F1A0" w14:textId="77777777" w:rsidR="00397BC5" w:rsidRDefault="0039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E69F" w14:textId="77777777" w:rsidR="005315B2" w:rsidRDefault="005315B2" w:rsidP="00F810D0">
      <w:pPr>
        <w:spacing w:after="0" w:line="240" w:lineRule="auto"/>
      </w:pPr>
      <w:r>
        <w:separator/>
      </w:r>
    </w:p>
  </w:footnote>
  <w:footnote w:type="continuationSeparator" w:id="0">
    <w:p w14:paraId="5EA0A34D" w14:textId="77777777" w:rsidR="005315B2" w:rsidRDefault="005315B2" w:rsidP="00F81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0D0"/>
    <w:rsid w:val="00006299"/>
    <w:rsid w:val="000134C1"/>
    <w:rsid w:val="0003228D"/>
    <w:rsid w:val="00060040"/>
    <w:rsid w:val="000929E4"/>
    <w:rsid w:val="000D5B4B"/>
    <w:rsid w:val="001109C4"/>
    <w:rsid w:val="00117777"/>
    <w:rsid w:val="00117780"/>
    <w:rsid w:val="00124199"/>
    <w:rsid w:val="00132C5E"/>
    <w:rsid w:val="0014022A"/>
    <w:rsid w:val="00140259"/>
    <w:rsid w:val="00151397"/>
    <w:rsid w:val="00160D5C"/>
    <w:rsid w:val="00165A24"/>
    <w:rsid w:val="001755B1"/>
    <w:rsid w:val="00186491"/>
    <w:rsid w:val="001874E6"/>
    <w:rsid w:val="001907A1"/>
    <w:rsid w:val="00191D74"/>
    <w:rsid w:val="00193045"/>
    <w:rsid w:val="001A2F4E"/>
    <w:rsid w:val="001E0D15"/>
    <w:rsid w:val="001F1D96"/>
    <w:rsid w:val="001F7855"/>
    <w:rsid w:val="00206F4A"/>
    <w:rsid w:val="0020719A"/>
    <w:rsid w:val="00215F2F"/>
    <w:rsid w:val="0022006B"/>
    <w:rsid w:val="00221986"/>
    <w:rsid w:val="00246018"/>
    <w:rsid w:val="00274658"/>
    <w:rsid w:val="002841D2"/>
    <w:rsid w:val="00291814"/>
    <w:rsid w:val="002A61CB"/>
    <w:rsid w:val="002E148D"/>
    <w:rsid w:val="002E40DB"/>
    <w:rsid w:val="00311D37"/>
    <w:rsid w:val="00323D75"/>
    <w:rsid w:val="003268ED"/>
    <w:rsid w:val="00356EBA"/>
    <w:rsid w:val="00360E98"/>
    <w:rsid w:val="003672F5"/>
    <w:rsid w:val="00384E74"/>
    <w:rsid w:val="00387D9B"/>
    <w:rsid w:val="00397BC5"/>
    <w:rsid w:val="003A425D"/>
    <w:rsid w:val="003C6CF9"/>
    <w:rsid w:val="00414DC8"/>
    <w:rsid w:val="00414FEA"/>
    <w:rsid w:val="00433F4B"/>
    <w:rsid w:val="00436367"/>
    <w:rsid w:val="0043652B"/>
    <w:rsid w:val="00440519"/>
    <w:rsid w:val="00444532"/>
    <w:rsid w:val="00446009"/>
    <w:rsid w:val="00466DFD"/>
    <w:rsid w:val="00471763"/>
    <w:rsid w:val="004772FD"/>
    <w:rsid w:val="00490007"/>
    <w:rsid w:val="004E085D"/>
    <w:rsid w:val="004E44EF"/>
    <w:rsid w:val="004F3DF4"/>
    <w:rsid w:val="00505A40"/>
    <w:rsid w:val="005315B2"/>
    <w:rsid w:val="00532366"/>
    <w:rsid w:val="00533D0D"/>
    <w:rsid w:val="00540BA8"/>
    <w:rsid w:val="00543DD7"/>
    <w:rsid w:val="005703C8"/>
    <w:rsid w:val="00584751"/>
    <w:rsid w:val="00587C72"/>
    <w:rsid w:val="005B23B5"/>
    <w:rsid w:val="005B63DB"/>
    <w:rsid w:val="005B771D"/>
    <w:rsid w:val="005B7F60"/>
    <w:rsid w:val="005C6244"/>
    <w:rsid w:val="005C65C2"/>
    <w:rsid w:val="005D0F3F"/>
    <w:rsid w:val="005D7509"/>
    <w:rsid w:val="005E3C78"/>
    <w:rsid w:val="00602570"/>
    <w:rsid w:val="006158CF"/>
    <w:rsid w:val="00655856"/>
    <w:rsid w:val="006632EF"/>
    <w:rsid w:val="0067270D"/>
    <w:rsid w:val="0068343A"/>
    <w:rsid w:val="0069229B"/>
    <w:rsid w:val="006B0BBD"/>
    <w:rsid w:val="006B7645"/>
    <w:rsid w:val="006D2AA6"/>
    <w:rsid w:val="006E3649"/>
    <w:rsid w:val="00715510"/>
    <w:rsid w:val="007174C0"/>
    <w:rsid w:val="00751E46"/>
    <w:rsid w:val="00751FD8"/>
    <w:rsid w:val="007525F7"/>
    <w:rsid w:val="00755BB5"/>
    <w:rsid w:val="00756AC3"/>
    <w:rsid w:val="0076643F"/>
    <w:rsid w:val="00772109"/>
    <w:rsid w:val="0078021F"/>
    <w:rsid w:val="00790584"/>
    <w:rsid w:val="00792324"/>
    <w:rsid w:val="00811AF6"/>
    <w:rsid w:val="00812C44"/>
    <w:rsid w:val="00815E46"/>
    <w:rsid w:val="00867ACE"/>
    <w:rsid w:val="00867D0D"/>
    <w:rsid w:val="00885C88"/>
    <w:rsid w:val="00887578"/>
    <w:rsid w:val="008E02F2"/>
    <w:rsid w:val="008E6CE5"/>
    <w:rsid w:val="008F6E67"/>
    <w:rsid w:val="00900EEC"/>
    <w:rsid w:val="00902624"/>
    <w:rsid w:val="009170EF"/>
    <w:rsid w:val="00921DFD"/>
    <w:rsid w:val="009536DD"/>
    <w:rsid w:val="00957A0C"/>
    <w:rsid w:val="009837E4"/>
    <w:rsid w:val="0098573F"/>
    <w:rsid w:val="00986CAC"/>
    <w:rsid w:val="009A668E"/>
    <w:rsid w:val="009F0BA3"/>
    <w:rsid w:val="00A00D24"/>
    <w:rsid w:val="00A12FCD"/>
    <w:rsid w:val="00A33C11"/>
    <w:rsid w:val="00A4524C"/>
    <w:rsid w:val="00A550C1"/>
    <w:rsid w:val="00A66BA0"/>
    <w:rsid w:val="00A74F97"/>
    <w:rsid w:val="00A85B61"/>
    <w:rsid w:val="00AA2EA3"/>
    <w:rsid w:val="00AD0A30"/>
    <w:rsid w:val="00AE708D"/>
    <w:rsid w:val="00AE77BA"/>
    <w:rsid w:val="00B46386"/>
    <w:rsid w:val="00B50930"/>
    <w:rsid w:val="00B53624"/>
    <w:rsid w:val="00B73C0F"/>
    <w:rsid w:val="00B747C6"/>
    <w:rsid w:val="00B75477"/>
    <w:rsid w:val="00B86A84"/>
    <w:rsid w:val="00B92D04"/>
    <w:rsid w:val="00B949D5"/>
    <w:rsid w:val="00BA4460"/>
    <w:rsid w:val="00BD7D83"/>
    <w:rsid w:val="00BF19C6"/>
    <w:rsid w:val="00BF450C"/>
    <w:rsid w:val="00C012B0"/>
    <w:rsid w:val="00C25823"/>
    <w:rsid w:val="00C50D9C"/>
    <w:rsid w:val="00C56D37"/>
    <w:rsid w:val="00C667FF"/>
    <w:rsid w:val="00CB45BF"/>
    <w:rsid w:val="00CB49A5"/>
    <w:rsid w:val="00CE1318"/>
    <w:rsid w:val="00CE645C"/>
    <w:rsid w:val="00CF7833"/>
    <w:rsid w:val="00D02091"/>
    <w:rsid w:val="00D04398"/>
    <w:rsid w:val="00D132C1"/>
    <w:rsid w:val="00D16D57"/>
    <w:rsid w:val="00D353D6"/>
    <w:rsid w:val="00D81ABF"/>
    <w:rsid w:val="00D9331C"/>
    <w:rsid w:val="00DA379E"/>
    <w:rsid w:val="00DB2732"/>
    <w:rsid w:val="00DB7358"/>
    <w:rsid w:val="00DC3383"/>
    <w:rsid w:val="00DC67C1"/>
    <w:rsid w:val="00DC6D8B"/>
    <w:rsid w:val="00DD13CA"/>
    <w:rsid w:val="00DD378A"/>
    <w:rsid w:val="00DD6572"/>
    <w:rsid w:val="00DE3682"/>
    <w:rsid w:val="00DE3B45"/>
    <w:rsid w:val="00DF67C7"/>
    <w:rsid w:val="00E02C5C"/>
    <w:rsid w:val="00E11E71"/>
    <w:rsid w:val="00E1264B"/>
    <w:rsid w:val="00E23498"/>
    <w:rsid w:val="00E3434F"/>
    <w:rsid w:val="00E432C4"/>
    <w:rsid w:val="00E64E99"/>
    <w:rsid w:val="00E71773"/>
    <w:rsid w:val="00E74CCE"/>
    <w:rsid w:val="00EB3F56"/>
    <w:rsid w:val="00EB74BD"/>
    <w:rsid w:val="00EC38AF"/>
    <w:rsid w:val="00EC7B97"/>
    <w:rsid w:val="00ED0926"/>
    <w:rsid w:val="00ED3156"/>
    <w:rsid w:val="00EE32D9"/>
    <w:rsid w:val="00F130BF"/>
    <w:rsid w:val="00F1529E"/>
    <w:rsid w:val="00F16102"/>
    <w:rsid w:val="00F30F6F"/>
    <w:rsid w:val="00F35A53"/>
    <w:rsid w:val="00F36430"/>
    <w:rsid w:val="00F45D8F"/>
    <w:rsid w:val="00F57C0C"/>
    <w:rsid w:val="00F6441C"/>
    <w:rsid w:val="00F73303"/>
    <w:rsid w:val="00F810D0"/>
    <w:rsid w:val="00FC3F8E"/>
    <w:rsid w:val="00FC66ED"/>
    <w:rsid w:val="00FE0D88"/>
    <w:rsid w:val="00FF189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5BE9"/>
  <w15:docId w15:val="{C2CE1388-28F4-42AE-9721-762F9E30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0D0"/>
    <w:rPr>
      <w:rFonts w:eastAsiaTheme="majorEastAsia" w:cstheme="majorBidi"/>
      <w:color w:val="272727" w:themeColor="text1" w:themeTint="D8"/>
    </w:rPr>
  </w:style>
  <w:style w:type="paragraph" w:styleId="Title">
    <w:name w:val="Title"/>
    <w:basedOn w:val="Normal"/>
    <w:next w:val="Normal"/>
    <w:link w:val="TitleChar"/>
    <w:uiPriority w:val="10"/>
    <w:qFormat/>
    <w:rsid w:val="00F81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0D0"/>
    <w:pPr>
      <w:spacing w:before="160"/>
      <w:jc w:val="center"/>
    </w:pPr>
    <w:rPr>
      <w:i/>
      <w:iCs/>
      <w:color w:val="404040" w:themeColor="text1" w:themeTint="BF"/>
    </w:rPr>
  </w:style>
  <w:style w:type="character" w:customStyle="1" w:styleId="QuoteChar">
    <w:name w:val="Quote Char"/>
    <w:basedOn w:val="DefaultParagraphFont"/>
    <w:link w:val="Quote"/>
    <w:uiPriority w:val="29"/>
    <w:rsid w:val="00F810D0"/>
    <w:rPr>
      <w:i/>
      <w:iCs/>
      <w:color w:val="404040" w:themeColor="text1" w:themeTint="BF"/>
    </w:rPr>
  </w:style>
  <w:style w:type="paragraph" w:styleId="ListParagraph">
    <w:name w:val="List Paragraph"/>
    <w:basedOn w:val="Normal"/>
    <w:uiPriority w:val="34"/>
    <w:qFormat/>
    <w:rsid w:val="00F810D0"/>
    <w:pPr>
      <w:ind w:left="720"/>
      <w:contextualSpacing/>
    </w:pPr>
  </w:style>
  <w:style w:type="character" w:styleId="IntenseEmphasis">
    <w:name w:val="Intense Emphasis"/>
    <w:basedOn w:val="DefaultParagraphFont"/>
    <w:uiPriority w:val="21"/>
    <w:qFormat/>
    <w:rsid w:val="00F810D0"/>
    <w:rPr>
      <w:i/>
      <w:iCs/>
      <w:color w:val="0F4761" w:themeColor="accent1" w:themeShade="BF"/>
    </w:rPr>
  </w:style>
  <w:style w:type="paragraph" w:styleId="IntenseQuote">
    <w:name w:val="Intense Quote"/>
    <w:basedOn w:val="Normal"/>
    <w:next w:val="Normal"/>
    <w:link w:val="IntenseQuoteChar"/>
    <w:uiPriority w:val="30"/>
    <w:qFormat/>
    <w:rsid w:val="00F81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0D0"/>
    <w:rPr>
      <w:i/>
      <w:iCs/>
      <w:color w:val="0F4761" w:themeColor="accent1" w:themeShade="BF"/>
    </w:rPr>
  </w:style>
  <w:style w:type="character" w:styleId="IntenseReference">
    <w:name w:val="Intense Reference"/>
    <w:basedOn w:val="DefaultParagraphFont"/>
    <w:uiPriority w:val="32"/>
    <w:qFormat/>
    <w:rsid w:val="00F810D0"/>
    <w:rPr>
      <w:b/>
      <w:bCs/>
      <w:smallCaps/>
      <w:color w:val="0F4761" w:themeColor="accent1" w:themeShade="BF"/>
      <w:spacing w:val="5"/>
    </w:rPr>
  </w:style>
  <w:style w:type="paragraph" w:styleId="Header">
    <w:name w:val="header"/>
    <w:basedOn w:val="Normal"/>
    <w:link w:val="HeaderChar"/>
    <w:uiPriority w:val="99"/>
    <w:unhideWhenUsed/>
    <w:rsid w:val="00F810D0"/>
    <w:pPr>
      <w:tabs>
        <w:tab w:val="center" w:pos="4677"/>
        <w:tab w:val="right" w:pos="9355"/>
      </w:tabs>
      <w:spacing w:after="0" w:line="240" w:lineRule="auto"/>
    </w:pPr>
  </w:style>
  <w:style w:type="character" w:customStyle="1" w:styleId="HeaderChar">
    <w:name w:val="Header Char"/>
    <w:basedOn w:val="DefaultParagraphFont"/>
    <w:link w:val="Header"/>
    <w:uiPriority w:val="99"/>
    <w:rsid w:val="00F810D0"/>
  </w:style>
  <w:style w:type="paragraph" w:styleId="Footer">
    <w:name w:val="footer"/>
    <w:basedOn w:val="Normal"/>
    <w:link w:val="FooterChar"/>
    <w:uiPriority w:val="99"/>
    <w:unhideWhenUsed/>
    <w:rsid w:val="00F810D0"/>
    <w:pPr>
      <w:tabs>
        <w:tab w:val="center" w:pos="4677"/>
        <w:tab w:val="right" w:pos="9355"/>
      </w:tabs>
      <w:spacing w:after="0" w:line="240" w:lineRule="auto"/>
    </w:pPr>
  </w:style>
  <w:style w:type="character" w:customStyle="1" w:styleId="FooterChar">
    <w:name w:val="Footer Char"/>
    <w:basedOn w:val="DefaultParagraphFont"/>
    <w:link w:val="Footer"/>
    <w:uiPriority w:val="99"/>
    <w:rsid w:val="00F81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B83F-6F42-402C-B693-170761C0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14</Pages>
  <Words>6248</Words>
  <Characters>36245</Characters>
  <Application>Microsoft Office Word</Application>
  <DocSecurity>0</DocSecurity>
  <Lines>302</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2025-06-05T11:12:00Z</dcterms:created>
  <dcterms:modified xsi:type="dcterms:W3CDTF">2025-07-22T09:00:00Z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2025-06-05T11:17:54Z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ee97e9de-88a2-4fec-b740-103d3e361a1d</vt:lpwstr>
  </property>
  <property fmtid="{D5CDD505-2E9C-101B-9397-08002B2CF9AE}" pid="8" name="MSIP_Label_38962dcf-d39f-4edc-a396-338a56ba9170_ContentBits">
    <vt:lpwstr>0</vt:lpwstr>
  </property>
</Properties>
</file>